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299A9" w14:textId="77777777" w:rsidR="005B5000" w:rsidRPr="00791EF0" w:rsidRDefault="005B5000" w:rsidP="005B5000">
      <w:pPr>
        <w:autoSpaceDE w:val="0"/>
        <w:autoSpaceDN w:val="0"/>
        <w:adjustRightInd w:val="0"/>
        <w:jc w:val="center"/>
        <w:rPr>
          <w:b/>
          <w:bCs/>
          <w:sz w:val="18"/>
          <w:szCs w:val="18"/>
          <w:lang w:val="kk-KZ"/>
        </w:rPr>
      </w:pPr>
      <w:r w:rsidRPr="00791EF0">
        <w:rPr>
          <w:b/>
          <w:bCs/>
          <w:sz w:val="18"/>
          <w:szCs w:val="18"/>
          <w:lang w:val="kk-KZ"/>
        </w:rPr>
        <w:t>СИЛЛАБУС</w:t>
      </w:r>
    </w:p>
    <w:p w14:paraId="24EDA7DC" w14:textId="63E3E77E" w:rsidR="005B5000" w:rsidRPr="00791EF0" w:rsidRDefault="005B5000" w:rsidP="005B5000">
      <w:pPr>
        <w:jc w:val="center"/>
        <w:rPr>
          <w:b/>
          <w:sz w:val="18"/>
          <w:szCs w:val="18"/>
          <w:lang w:val="kk-KZ"/>
        </w:rPr>
      </w:pPr>
      <w:r w:rsidRPr="00791EF0">
        <w:rPr>
          <w:b/>
          <w:sz w:val="18"/>
          <w:szCs w:val="18"/>
          <w:lang w:val="kk-KZ"/>
        </w:rPr>
        <w:t>2023-2024 оқу жылының к</w:t>
      </w:r>
      <w:r w:rsidR="00EB5EAB" w:rsidRPr="00791EF0">
        <w:rPr>
          <w:b/>
          <w:sz w:val="18"/>
          <w:szCs w:val="18"/>
          <w:lang w:val="kk-KZ"/>
        </w:rPr>
        <w:t>өктемгі</w:t>
      </w:r>
      <w:r w:rsidRPr="00791EF0">
        <w:rPr>
          <w:b/>
          <w:sz w:val="18"/>
          <w:szCs w:val="18"/>
          <w:lang w:val="kk-KZ"/>
        </w:rPr>
        <w:t xml:space="preserve"> семестрі</w:t>
      </w:r>
    </w:p>
    <w:p w14:paraId="4C4D76FE" w14:textId="0A76F656" w:rsidR="005B5000" w:rsidRPr="00791EF0" w:rsidRDefault="00BE4A4C" w:rsidP="005B5000">
      <w:pPr>
        <w:jc w:val="center"/>
        <w:rPr>
          <w:b/>
          <w:sz w:val="18"/>
          <w:szCs w:val="18"/>
          <w:lang w:val="kk-KZ"/>
        </w:rPr>
      </w:pPr>
      <w:r w:rsidRPr="00791EF0">
        <w:rPr>
          <w:b/>
          <w:sz w:val="18"/>
          <w:szCs w:val="18"/>
          <w:lang w:val="kk-KZ"/>
        </w:rPr>
        <w:t>6Б</w:t>
      </w:r>
      <w:r w:rsidR="00B46472" w:rsidRPr="00791EF0">
        <w:rPr>
          <w:b/>
          <w:sz w:val="18"/>
          <w:szCs w:val="18"/>
          <w:lang w:val="kk-KZ"/>
        </w:rPr>
        <w:t>07201</w:t>
      </w:r>
      <w:r w:rsidR="005B5000" w:rsidRPr="00791EF0">
        <w:rPr>
          <w:b/>
          <w:sz w:val="18"/>
          <w:szCs w:val="18"/>
          <w:lang w:val="kk-KZ"/>
        </w:rPr>
        <w:t xml:space="preserve"> - «</w:t>
      </w:r>
      <w:r w:rsidR="00B46472" w:rsidRPr="00791EF0">
        <w:rPr>
          <w:b/>
          <w:sz w:val="18"/>
          <w:szCs w:val="18"/>
          <w:lang w:val="kk-KZ"/>
        </w:rPr>
        <w:t>Фармацевтикалық өндіріс технологиясы</w:t>
      </w:r>
      <w:r w:rsidR="005B5000" w:rsidRPr="00791EF0">
        <w:rPr>
          <w:b/>
          <w:sz w:val="18"/>
          <w:szCs w:val="18"/>
          <w:lang w:val="kk-KZ"/>
        </w:rPr>
        <w:t xml:space="preserve">» білім беру бағдарламасы </w:t>
      </w:r>
    </w:p>
    <w:p w14:paraId="52DAC078" w14:textId="77777777" w:rsidR="005B5000" w:rsidRPr="00791EF0" w:rsidRDefault="005B5000" w:rsidP="005B5000">
      <w:pPr>
        <w:jc w:val="center"/>
        <w:rPr>
          <w:b/>
          <w:sz w:val="18"/>
          <w:szCs w:val="18"/>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49"/>
        <w:gridCol w:w="853"/>
        <w:gridCol w:w="421"/>
        <w:gridCol w:w="992"/>
        <w:gridCol w:w="146"/>
        <w:gridCol w:w="1130"/>
        <w:gridCol w:w="429"/>
        <w:gridCol w:w="137"/>
        <w:gridCol w:w="1704"/>
        <w:gridCol w:w="1136"/>
        <w:gridCol w:w="417"/>
        <w:gridCol w:w="571"/>
        <w:gridCol w:w="1700"/>
      </w:tblGrid>
      <w:tr w:rsidR="005B5000" w:rsidRPr="00791EF0" w14:paraId="2E88013E" w14:textId="77777777" w:rsidTr="00E8045B">
        <w:trPr>
          <w:trHeight w:val="265"/>
        </w:trPr>
        <w:tc>
          <w:tcPr>
            <w:tcW w:w="170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D169F66" w14:textId="77777777" w:rsidR="005B5000" w:rsidRPr="00791EF0" w:rsidRDefault="005B5000">
            <w:pPr>
              <w:spacing w:line="254" w:lineRule="auto"/>
              <w:rPr>
                <w:b/>
                <w:kern w:val="2"/>
                <w:sz w:val="18"/>
                <w:szCs w:val="18"/>
                <w:lang w:val="en-US" w:eastAsia="en-US"/>
                <w14:ligatures w14:val="standardContextual"/>
              </w:rPr>
            </w:pPr>
            <w:r w:rsidRPr="00791EF0">
              <w:rPr>
                <w:b/>
                <w:kern w:val="2"/>
                <w:sz w:val="18"/>
                <w:szCs w:val="18"/>
                <w:lang w:val="kk-KZ" w:eastAsia="en-US"/>
                <w14:ligatures w14:val="standardContextual"/>
              </w:rPr>
              <w:t xml:space="preserve">Пәннің </w:t>
            </w:r>
            <w:r w:rsidRPr="00791EF0">
              <w:rPr>
                <w:b/>
                <w:bCs/>
                <w:kern w:val="2"/>
                <w:sz w:val="18"/>
                <w:szCs w:val="18"/>
                <w:lang w:val="kk-KZ" w:eastAsia="en-US"/>
                <w14:ligatures w14:val="standardContextual"/>
              </w:rPr>
              <w:t xml:space="preserve">ID және </w:t>
            </w:r>
            <w:r w:rsidRPr="00791EF0">
              <w:rPr>
                <w:b/>
                <w:kern w:val="2"/>
                <w:sz w:val="18"/>
                <w:szCs w:val="18"/>
                <w:lang w:val="kk-KZ" w:eastAsia="en-US"/>
                <w14:ligatures w14:val="standardContextual"/>
              </w:rPr>
              <w:t xml:space="preserve">атауы </w:t>
            </w:r>
          </w:p>
        </w:tc>
        <w:tc>
          <w:tcPr>
            <w:tcW w:w="2689"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7EDE3CB" w14:textId="77777777" w:rsidR="005B5000" w:rsidRPr="00791EF0" w:rsidRDefault="005B5000">
            <w:pPr>
              <w:spacing w:line="254" w:lineRule="auto"/>
              <w:rPr>
                <w:b/>
                <w:kern w:val="2"/>
                <w:sz w:val="18"/>
                <w:szCs w:val="18"/>
                <w:lang w:val="en-US" w:eastAsia="en-US"/>
                <w14:ligatures w14:val="standardContextual"/>
              </w:rPr>
            </w:pPr>
            <w:r w:rsidRPr="00791EF0">
              <w:rPr>
                <w:b/>
                <w:kern w:val="2"/>
                <w:sz w:val="18"/>
                <w:szCs w:val="18"/>
                <w:lang w:val="kk-KZ" w:eastAsia="en-US"/>
                <w14:ligatures w14:val="standardContextual"/>
              </w:rPr>
              <w:t xml:space="preserve">Білім алушының өзіндік жұмысының саны </w:t>
            </w:r>
          </w:p>
          <w:p w14:paraId="5C48D77C" w14:textId="77777777" w:rsidR="005B5000" w:rsidRPr="00791EF0" w:rsidRDefault="005B5000">
            <w:pPr>
              <w:spacing w:line="254" w:lineRule="auto"/>
              <w:rPr>
                <w:b/>
                <w:kern w:val="2"/>
                <w:sz w:val="18"/>
                <w:szCs w:val="18"/>
                <w:lang w:val="en-US" w:eastAsia="en-US"/>
                <w14:ligatures w14:val="standardContextual"/>
              </w:rPr>
            </w:pPr>
            <w:r w:rsidRPr="00791EF0">
              <w:rPr>
                <w:b/>
                <w:kern w:val="2"/>
                <w:sz w:val="18"/>
                <w:szCs w:val="18"/>
                <w:lang w:val="en-US" w:eastAsia="en-US"/>
                <w14:ligatures w14:val="standardContextual"/>
              </w:rPr>
              <w:t>(</w:t>
            </w:r>
            <w:r w:rsidRPr="00791EF0">
              <w:rPr>
                <w:b/>
                <w:kern w:val="2"/>
                <w:sz w:val="18"/>
                <w:szCs w:val="18"/>
                <w:lang w:val="kk-KZ" w:eastAsia="en-US"/>
                <w14:ligatures w14:val="standardContextual"/>
              </w:rPr>
              <w:t>БӨЖ</w:t>
            </w:r>
            <w:r w:rsidRPr="00791EF0">
              <w:rPr>
                <w:b/>
                <w:kern w:val="2"/>
                <w:sz w:val="18"/>
                <w:szCs w:val="18"/>
                <w:lang w:val="en-US" w:eastAsia="en-US"/>
                <w14:ligatures w14:val="standardContextual"/>
              </w:rPr>
              <w:t>)</w:t>
            </w:r>
          </w:p>
          <w:p w14:paraId="717F89BC" w14:textId="77777777" w:rsidR="005B5000" w:rsidRPr="00791EF0" w:rsidRDefault="005B5000">
            <w:pPr>
              <w:spacing w:line="254" w:lineRule="auto"/>
              <w:rPr>
                <w:bCs/>
                <w:i/>
                <w:iCs/>
                <w:kern w:val="2"/>
                <w:sz w:val="18"/>
                <w:szCs w:val="18"/>
                <w:lang w:val="en-US" w:eastAsia="en-US"/>
                <w14:ligatures w14:val="standardContextual"/>
              </w:rPr>
            </w:pPr>
            <w:r w:rsidRPr="00791EF0">
              <w:rPr>
                <w:bCs/>
                <w:i/>
                <w:iCs/>
                <w:color w:val="FF0000"/>
                <w:kern w:val="2"/>
                <w:sz w:val="18"/>
                <w:szCs w:val="18"/>
                <w:lang w:val="kk-KZ" w:eastAsia="en-US"/>
                <w14:ligatures w14:val="standardContextual"/>
              </w:rPr>
              <w:t xml:space="preserve"> </w:t>
            </w:r>
          </w:p>
        </w:tc>
        <w:tc>
          <w:tcPr>
            <w:tcW w:w="22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4D3DB65" w14:textId="77777777" w:rsidR="005B5000" w:rsidRPr="00791EF0" w:rsidRDefault="005B5000">
            <w:pPr>
              <w:spacing w:line="254" w:lineRule="auto"/>
              <w:jc w:val="center"/>
              <w:rPr>
                <w:b/>
                <w:kern w:val="2"/>
                <w:sz w:val="18"/>
                <w:szCs w:val="18"/>
                <w:lang w:val="en-US" w:eastAsia="en-US"/>
                <w14:ligatures w14:val="standardContextual"/>
              </w:rPr>
            </w:pPr>
            <w:r w:rsidRPr="00791EF0">
              <w:rPr>
                <w:b/>
                <w:kern w:val="2"/>
                <w:sz w:val="18"/>
                <w:szCs w:val="18"/>
                <w:lang w:eastAsia="en-US"/>
                <w14:ligatures w14:val="standardContextual"/>
              </w:rPr>
              <w:t>К</w:t>
            </w:r>
            <w:r w:rsidRPr="00791EF0">
              <w:rPr>
                <w:b/>
                <w:kern w:val="2"/>
                <w:sz w:val="18"/>
                <w:szCs w:val="18"/>
                <w:lang w:val="kk-KZ" w:eastAsia="en-US"/>
                <w14:ligatures w14:val="standardContextual"/>
              </w:rPr>
              <w:t>редиттер саны</w:t>
            </w:r>
          </w:p>
        </w:tc>
        <w:tc>
          <w:tcPr>
            <w:tcW w:w="21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E949354" w14:textId="77777777" w:rsidR="005B5000" w:rsidRPr="00791EF0" w:rsidRDefault="005B5000">
            <w:pPr>
              <w:spacing w:line="254" w:lineRule="auto"/>
              <w:rPr>
                <w:b/>
                <w:kern w:val="2"/>
                <w:sz w:val="18"/>
                <w:szCs w:val="18"/>
                <w:lang w:val="kk-KZ" w:eastAsia="en-US"/>
                <w14:ligatures w14:val="standardContextual"/>
              </w:rPr>
            </w:pPr>
            <w:r w:rsidRPr="00791EF0">
              <w:rPr>
                <w:b/>
                <w:kern w:val="2"/>
                <w:sz w:val="18"/>
                <w:szCs w:val="18"/>
                <w:lang w:val="kk-KZ" w:eastAsia="en-US"/>
                <w14:ligatures w14:val="standardContextual"/>
              </w:rPr>
              <w:t>К</w:t>
            </w:r>
            <w:r w:rsidRPr="00791EF0">
              <w:rPr>
                <w:b/>
                <w:kern w:val="2"/>
                <w:sz w:val="18"/>
                <w:szCs w:val="18"/>
                <w:lang w:eastAsia="en-US"/>
                <w14:ligatures w14:val="standardContextual"/>
              </w:rPr>
              <w:t>редит</w:t>
            </w:r>
            <w:r w:rsidRPr="00791EF0">
              <w:rPr>
                <w:b/>
                <w:kern w:val="2"/>
                <w:sz w:val="18"/>
                <w:szCs w:val="18"/>
                <w:lang w:val="kk-KZ" w:eastAsia="en-US"/>
                <w14:ligatures w14:val="standardContextual"/>
              </w:rPr>
              <w:t>тердің</w:t>
            </w:r>
          </w:p>
          <w:p w14:paraId="74E4A4A0" w14:textId="77777777" w:rsidR="005B5000" w:rsidRPr="00791EF0" w:rsidRDefault="005B5000">
            <w:pPr>
              <w:spacing w:line="254" w:lineRule="auto"/>
              <w:rPr>
                <w:b/>
                <w:kern w:val="2"/>
                <w:sz w:val="18"/>
                <w:szCs w:val="18"/>
                <w:lang w:val="kk-KZ" w:eastAsia="en-US"/>
                <w14:ligatures w14:val="standardContextual"/>
              </w:rPr>
            </w:pPr>
            <w:r w:rsidRPr="00791EF0">
              <w:rPr>
                <w:b/>
                <w:kern w:val="2"/>
                <w:sz w:val="18"/>
                <w:szCs w:val="18"/>
                <w:lang w:val="kk-KZ" w:eastAsia="en-US"/>
                <w14:ligatures w14:val="standardContextual"/>
              </w:rPr>
              <w:t xml:space="preserve">жалпы </w:t>
            </w:r>
          </w:p>
          <w:p w14:paraId="028C874A" w14:textId="77777777" w:rsidR="005B5000" w:rsidRPr="00791EF0" w:rsidRDefault="005B5000">
            <w:pPr>
              <w:spacing w:line="254" w:lineRule="auto"/>
              <w:rPr>
                <w:b/>
                <w:kern w:val="2"/>
                <w:sz w:val="18"/>
                <w:szCs w:val="18"/>
                <w:lang w:eastAsia="en-US"/>
                <w14:ligatures w14:val="standardContextual"/>
              </w:rPr>
            </w:pPr>
            <w:r w:rsidRPr="00791EF0">
              <w:rPr>
                <w:b/>
                <w:kern w:val="2"/>
                <w:sz w:val="18"/>
                <w:szCs w:val="18"/>
                <w:lang w:val="kk-KZ" w:eastAsia="en-US"/>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42ECA6B" w14:textId="77777777" w:rsidR="005B5000" w:rsidRPr="00791EF0" w:rsidRDefault="005B5000">
            <w:pPr>
              <w:spacing w:line="254" w:lineRule="auto"/>
              <w:rPr>
                <w:b/>
                <w:kern w:val="2"/>
                <w:sz w:val="18"/>
                <w:szCs w:val="18"/>
                <w:lang w:eastAsia="en-US"/>
                <w14:ligatures w14:val="standardContextual"/>
              </w:rPr>
            </w:pPr>
            <w:r w:rsidRPr="00791EF0">
              <w:rPr>
                <w:b/>
                <w:kern w:val="2"/>
                <w:sz w:val="18"/>
                <w:szCs w:val="18"/>
                <w:lang w:val="kk-KZ" w:eastAsia="en-US"/>
                <w14:ligatures w14:val="standardContextual"/>
              </w:rPr>
              <w:t xml:space="preserve">Оқытушының жетекшілігімен білім алушының өзіндік жұмысы </w:t>
            </w:r>
          </w:p>
          <w:p w14:paraId="72184EFA" w14:textId="77777777" w:rsidR="005B5000" w:rsidRPr="00791EF0" w:rsidRDefault="005B5000">
            <w:pPr>
              <w:spacing w:line="254" w:lineRule="auto"/>
              <w:rPr>
                <w:b/>
                <w:kern w:val="2"/>
                <w:sz w:val="18"/>
                <w:szCs w:val="18"/>
                <w:lang w:eastAsia="en-US"/>
                <w14:ligatures w14:val="standardContextual"/>
              </w:rPr>
            </w:pPr>
            <w:r w:rsidRPr="00791EF0">
              <w:rPr>
                <w:b/>
                <w:kern w:val="2"/>
                <w:sz w:val="18"/>
                <w:szCs w:val="18"/>
                <w:lang w:eastAsia="en-US"/>
                <w14:ligatures w14:val="standardContextual"/>
              </w:rPr>
              <w:t>(</w:t>
            </w:r>
            <w:r w:rsidRPr="00791EF0">
              <w:rPr>
                <w:b/>
                <w:kern w:val="2"/>
                <w:sz w:val="18"/>
                <w:szCs w:val="18"/>
                <w:lang w:val="kk-KZ" w:eastAsia="en-US"/>
                <w14:ligatures w14:val="standardContextual"/>
              </w:rPr>
              <w:t>ОБӨЖ</w:t>
            </w:r>
            <w:r w:rsidRPr="00791EF0">
              <w:rPr>
                <w:b/>
                <w:kern w:val="2"/>
                <w:sz w:val="18"/>
                <w:szCs w:val="18"/>
                <w:lang w:eastAsia="en-US"/>
                <w14:ligatures w14:val="standardContextual"/>
              </w:rPr>
              <w:t>)</w:t>
            </w:r>
          </w:p>
          <w:p w14:paraId="299AB113" w14:textId="77777777" w:rsidR="005B5000" w:rsidRPr="00791EF0" w:rsidRDefault="005B5000">
            <w:pPr>
              <w:spacing w:line="254" w:lineRule="auto"/>
              <w:rPr>
                <w:bCs/>
                <w:i/>
                <w:iCs/>
                <w:color w:val="FF0000"/>
                <w:kern w:val="2"/>
                <w:sz w:val="18"/>
                <w:szCs w:val="18"/>
                <w:lang w:eastAsia="en-US"/>
                <w14:ligatures w14:val="standardContextual"/>
              </w:rPr>
            </w:pPr>
            <w:r w:rsidRPr="00791EF0">
              <w:rPr>
                <w:bCs/>
                <w:i/>
                <w:iCs/>
                <w:color w:val="FF0000"/>
                <w:kern w:val="2"/>
                <w:sz w:val="18"/>
                <w:szCs w:val="18"/>
                <w:lang w:val="kk-KZ" w:eastAsia="en-US"/>
                <w14:ligatures w14:val="standardContextual"/>
              </w:rPr>
              <w:t xml:space="preserve"> </w:t>
            </w:r>
          </w:p>
        </w:tc>
      </w:tr>
      <w:tr w:rsidR="005B5000" w:rsidRPr="00791EF0" w14:paraId="48B06B39" w14:textId="77777777" w:rsidTr="00791EF0">
        <w:trPr>
          <w:trHeight w:val="883"/>
        </w:trPr>
        <w:tc>
          <w:tcPr>
            <w:tcW w:w="170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A46B1C" w14:textId="77777777" w:rsidR="005B5000" w:rsidRPr="00791EF0" w:rsidRDefault="005B5000">
            <w:pPr>
              <w:spacing w:line="256" w:lineRule="auto"/>
              <w:rPr>
                <w:b/>
                <w:kern w:val="2"/>
                <w:sz w:val="18"/>
                <w:szCs w:val="18"/>
                <w:lang w:val="en-US" w:eastAsia="en-US"/>
                <w14:ligatures w14:val="standardContextual"/>
              </w:rPr>
            </w:pPr>
          </w:p>
        </w:tc>
        <w:tc>
          <w:tcPr>
            <w:tcW w:w="2689"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ADE4DD" w14:textId="77777777" w:rsidR="005B5000" w:rsidRPr="00791EF0" w:rsidRDefault="005B5000">
            <w:pPr>
              <w:spacing w:line="256" w:lineRule="auto"/>
              <w:rPr>
                <w:bCs/>
                <w:i/>
                <w:iCs/>
                <w:kern w:val="2"/>
                <w:sz w:val="18"/>
                <w:szCs w:val="18"/>
                <w:lang w:val="en-US" w:eastAsia="en-US"/>
                <w14:ligatures w14:val="standardContextual"/>
              </w:rPr>
            </w:pP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231EE5D" w14:textId="77777777" w:rsidR="005B5000" w:rsidRPr="00791EF0" w:rsidRDefault="005B5000">
            <w:pPr>
              <w:spacing w:line="254" w:lineRule="auto"/>
              <w:jc w:val="center"/>
              <w:rPr>
                <w:b/>
                <w:kern w:val="2"/>
                <w:sz w:val="18"/>
                <w:szCs w:val="18"/>
                <w:lang w:eastAsia="en-US"/>
                <w14:ligatures w14:val="standardContextual"/>
              </w:rPr>
            </w:pPr>
            <w:r w:rsidRPr="00791EF0">
              <w:rPr>
                <w:b/>
                <w:kern w:val="2"/>
                <w:sz w:val="18"/>
                <w:szCs w:val="18"/>
                <w:lang w:val="kk-KZ" w:eastAsia="en-US"/>
                <w14:ligatures w14:val="standardContextual"/>
              </w:rPr>
              <w:t>Дәрістер (Д)</w:t>
            </w:r>
          </w:p>
        </w:tc>
        <w:tc>
          <w:tcPr>
            <w:tcW w:w="18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0925E33" w14:textId="77777777" w:rsidR="005B5000" w:rsidRPr="00791EF0" w:rsidRDefault="005B5000">
            <w:pPr>
              <w:spacing w:line="254" w:lineRule="auto"/>
              <w:jc w:val="center"/>
              <w:rPr>
                <w:b/>
                <w:kern w:val="2"/>
                <w:sz w:val="18"/>
                <w:szCs w:val="18"/>
                <w:lang w:eastAsia="en-US"/>
                <w14:ligatures w14:val="standardContextual"/>
              </w:rPr>
            </w:pPr>
            <w:r w:rsidRPr="00791EF0">
              <w:rPr>
                <w:b/>
                <w:kern w:val="2"/>
                <w:sz w:val="18"/>
                <w:szCs w:val="18"/>
                <w:lang w:val="kk-KZ" w:eastAsia="en-US"/>
                <w14:ligatures w14:val="standardContextual"/>
              </w:rPr>
              <w:t xml:space="preserve">Семинар </w:t>
            </w:r>
            <w:proofErr w:type="spellStart"/>
            <w:r w:rsidRPr="00791EF0">
              <w:rPr>
                <w:b/>
                <w:kern w:val="2"/>
                <w:sz w:val="18"/>
                <w:szCs w:val="18"/>
                <w:lang w:eastAsia="en-US"/>
                <w14:ligatures w14:val="standardContextual"/>
              </w:rPr>
              <w:t>сабақтар</w:t>
            </w:r>
            <w:proofErr w:type="spellEnd"/>
            <w:r w:rsidRPr="00791EF0">
              <w:rPr>
                <w:b/>
                <w:kern w:val="2"/>
                <w:sz w:val="18"/>
                <w:szCs w:val="18"/>
                <w:lang w:eastAsia="en-US"/>
                <w14:ligatures w14:val="standardContextual"/>
              </w:rPr>
              <w:t xml:space="preserve"> </w:t>
            </w:r>
            <w:r w:rsidRPr="00791EF0">
              <w:rPr>
                <w:b/>
                <w:kern w:val="2"/>
                <w:sz w:val="18"/>
                <w:szCs w:val="18"/>
                <w:lang w:val="kk-KZ" w:eastAsia="en-US"/>
                <w14:ligatures w14:val="standardContextual"/>
              </w:rPr>
              <w:t>(СС)</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A347A1C" w14:textId="77777777" w:rsidR="005B5000" w:rsidRPr="00791EF0" w:rsidRDefault="005B5000">
            <w:pPr>
              <w:spacing w:line="254" w:lineRule="auto"/>
              <w:jc w:val="center"/>
              <w:rPr>
                <w:b/>
                <w:kern w:val="2"/>
                <w:sz w:val="18"/>
                <w:szCs w:val="18"/>
                <w:lang w:eastAsia="en-US"/>
                <w14:ligatures w14:val="standardContextual"/>
              </w:rPr>
            </w:pPr>
            <w:proofErr w:type="spellStart"/>
            <w:r w:rsidRPr="00791EF0">
              <w:rPr>
                <w:b/>
                <w:kern w:val="2"/>
                <w:sz w:val="18"/>
                <w:szCs w:val="18"/>
                <w:lang w:eastAsia="en-US"/>
                <w14:ligatures w14:val="standardContextual"/>
              </w:rPr>
              <w:t>Зерт</w:t>
            </w:r>
            <w:proofErr w:type="spellEnd"/>
            <w:r w:rsidRPr="00791EF0">
              <w:rPr>
                <w:b/>
                <w:kern w:val="2"/>
                <w:sz w:val="18"/>
                <w:szCs w:val="18"/>
                <w:lang w:eastAsia="en-US"/>
                <w14:ligatures w14:val="standardContextual"/>
              </w:rPr>
              <w:t>. с</w:t>
            </w:r>
            <w:r w:rsidRPr="00791EF0">
              <w:rPr>
                <w:b/>
                <w:kern w:val="2"/>
                <w:sz w:val="18"/>
                <w:szCs w:val="18"/>
                <w:lang w:val="kk-KZ" w:eastAsia="en-US"/>
                <w14:ligatures w14:val="standardContextual"/>
              </w:rPr>
              <w:t>абақтар</w:t>
            </w:r>
            <w:r w:rsidRPr="00791EF0">
              <w:rPr>
                <w:b/>
                <w:kern w:val="2"/>
                <w:sz w:val="18"/>
                <w:szCs w:val="18"/>
                <w:lang w:eastAsia="en-US"/>
                <w14:ligatures w14:val="standardContextual"/>
              </w:rPr>
              <w:t xml:space="preserve"> (ЗС)</w:t>
            </w:r>
          </w:p>
        </w:tc>
        <w:tc>
          <w:tcPr>
            <w:tcW w:w="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3D44C4" w14:textId="77777777" w:rsidR="005B5000" w:rsidRPr="00791EF0" w:rsidRDefault="005B5000">
            <w:pPr>
              <w:rPr>
                <w:b/>
                <w:kern w:val="2"/>
                <w:sz w:val="18"/>
                <w:szCs w:val="18"/>
                <w:lang w:eastAsia="en-US"/>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83C1D9" w14:textId="77777777" w:rsidR="005B5000" w:rsidRPr="00791EF0" w:rsidRDefault="005B5000">
            <w:pPr>
              <w:spacing w:line="256" w:lineRule="auto"/>
              <w:rPr>
                <w:bCs/>
                <w:i/>
                <w:iCs/>
                <w:color w:val="FF0000"/>
                <w:kern w:val="2"/>
                <w:sz w:val="18"/>
                <w:szCs w:val="18"/>
                <w:lang w:eastAsia="en-US"/>
                <w14:ligatures w14:val="standardContextual"/>
              </w:rPr>
            </w:pPr>
          </w:p>
        </w:tc>
      </w:tr>
      <w:tr w:rsidR="005B5000" w:rsidRPr="00791EF0" w14:paraId="2473F192" w14:textId="77777777" w:rsidTr="00791EF0">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E5382" w14:textId="55059F6B" w:rsidR="005B5000" w:rsidRPr="00791EF0" w:rsidRDefault="00E8045B">
            <w:pPr>
              <w:spacing w:line="254" w:lineRule="auto"/>
              <w:rPr>
                <w:kern w:val="2"/>
                <w:sz w:val="18"/>
                <w:szCs w:val="18"/>
                <w:lang w:val="kk-KZ" w:eastAsia="en-US"/>
                <w14:ligatures w14:val="standardContextual"/>
              </w:rPr>
            </w:pPr>
            <w:r w:rsidRPr="00791EF0">
              <w:rPr>
                <w:kern w:val="2"/>
                <w:sz w:val="18"/>
                <w:szCs w:val="18"/>
                <w:lang w:val="en-US" w:eastAsia="en-US"/>
                <w14:ligatures w14:val="standardContextual"/>
              </w:rPr>
              <w:t>80079</w:t>
            </w:r>
          </w:p>
          <w:p w14:paraId="47A667FC" w14:textId="48D24D54" w:rsidR="005B5000" w:rsidRPr="00791EF0" w:rsidRDefault="00E8045B">
            <w:pPr>
              <w:spacing w:line="254" w:lineRule="auto"/>
              <w:rPr>
                <w:kern w:val="2"/>
                <w:sz w:val="18"/>
                <w:szCs w:val="18"/>
                <w:lang w:val="kk-KZ" w:eastAsia="en-US"/>
                <w14:ligatures w14:val="standardContextual"/>
              </w:rPr>
            </w:pPr>
            <w:r w:rsidRPr="00791EF0">
              <w:rPr>
                <w:kern w:val="2"/>
                <w:sz w:val="18"/>
                <w:szCs w:val="18"/>
                <w:lang w:val="kk-KZ" w:eastAsia="en-US"/>
                <w14:ligatures w14:val="standardContextual"/>
              </w:rPr>
              <w:t>Жалпы және бейорганикалық химия</w:t>
            </w:r>
          </w:p>
        </w:tc>
        <w:tc>
          <w:tcPr>
            <w:tcW w:w="26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00C82" w14:textId="17437AE0" w:rsidR="005B5000" w:rsidRPr="00791EF0" w:rsidRDefault="009106BA">
            <w:pPr>
              <w:spacing w:line="254" w:lineRule="auto"/>
              <w:rPr>
                <w:rStyle w:val="normaltextrun"/>
                <w:color w:val="FF0000"/>
                <w:sz w:val="18"/>
                <w:szCs w:val="18"/>
                <w:shd w:val="clear" w:color="auto" w:fill="FFFFFF"/>
              </w:rPr>
            </w:pPr>
            <w:r w:rsidRPr="00791EF0">
              <w:rPr>
                <w:bCs/>
                <w:kern w:val="2"/>
                <w:sz w:val="18"/>
                <w:szCs w:val="18"/>
                <w:lang w:val="kk-KZ" w:eastAsia="en-US"/>
                <w14:ligatures w14:val="standardContextual"/>
              </w:rPr>
              <w:t>3</w:t>
            </w:r>
          </w:p>
          <w:p w14:paraId="751CA885" w14:textId="77777777" w:rsidR="005B5000" w:rsidRPr="00791EF0" w:rsidRDefault="005B5000">
            <w:pPr>
              <w:spacing w:line="254" w:lineRule="auto"/>
              <w:jc w:val="center"/>
              <w:rPr>
                <w:sz w:val="18"/>
                <w:szCs w:val="18"/>
              </w:rPr>
            </w:pPr>
            <w:r w:rsidRPr="00791EF0">
              <w:rPr>
                <w:rStyle w:val="normaltextrun"/>
                <w:color w:val="FF0000"/>
                <w:kern w:val="2"/>
                <w:sz w:val="18"/>
                <w:szCs w:val="18"/>
                <w:shd w:val="clear" w:color="auto" w:fill="FFFFFF"/>
                <w:lang w:val="kk-KZ" w:eastAsia="en-US"/>
                <w14:ligatures w14:val="standardContextual"/>
              </w:rPr>
              <w:t xml:space="preserve"> </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F997" w14:textId="2460D448" w:rsidR="005B5000" w:rsidRPr="00791EF0" w:rsidRDefault="00D21EB0">
            <w:pPr>
              <w:spacing w:line="254" w:lineRule="auto"/>
              <w:jc w:val="center"/>
              <w:rPr>
                <w:kern w:val="2"/>
                <w:sz w:val="18"/>
                <w:szCs w:val="18"/>
                <w:lang w:val="en-US" w:eastAsia="en-US"/>
                <w14:ligatures w14:val="standardContextual"/>
              </w:rPr>
            </w:pPr>
            <w:r w:rsidRPr="00791EF0">
              <w:rPr>
                <w:kern w:val="2"/>
                <w:sz w:val="18"/>
                <w:szCs w:val="18"/>
                <w:lang w:val="kk-KZ" w:eastAsia="en-US"/>
                <w14:ligatures w14:val="standardContextual"/>
              </w:rPr>
              <w:t>1,5</w:t>
            </w:r>
          </w:p>
        </w:tc>
        <w:tc>
          <w:tcPr>
            <w:tcW w:w="18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8F8AF" w14:textId="2CAB3D24" w:rsidR="005B5000" w:rsidRPr="00791EF0" w:rsidRDefault="00D21EB0">
            <w:pPr>
              <w:spacing w:line="254" w:lineRule="auto"/>
              <w:jc w:val="center"/>
              <w:rPr>
                <w:kern w:val="2"/>
                <w:sz w:val="18"/>
                <w:szCs w:val="18"/>
                <w:lang w:val="en-US" w:eastAsia="en-US"/>
                <w14:ligatures w14:val="standardContextual"/>
              </w:rPr>
            </w:pPr>
            <w:r w:rsidRPr="00791EF0">
              <w:rPr>
                <w:kern w:val="2"/>
                <w:sz w:val="18"/>
                <w:szCs w:val="18"/>
                <w:lang w:val="kk-KZ" w:eastAsia="en-US"/>
                <w14:ligatures w14:val="standardContextual"/>
              </w:rPr>
              <w:t>0</w:t>
            </w:r>
            <w:r w:rsidR="005B5000" w:rsidRPr="00791EF0">
              <w:rPr>
                <w:kern w:val="2"/>
                <w:sz w:val="18"/>
                <w:szCs w:val="18"/>
                <w:lang w:val="en-US" w:eastAsia="en-US"/>
                <w14:ligatures w14:val="standardContextual"/>
              </w:rPr>
              <w:t>,0</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941D1" w14:textId="6458E330" w:rsidR="005B5000" w:rsidRPr="00791EF0" w:rsidRDefault="00D21EB0">
            <w:pPr>
              <w:spacing w:line="254" w:lineRule="auto"/>
              <w:jc w:val="center"/>
              <w:rPr>
                <w:kern w:val="2"/>
                <w:sz w:val="18"/>
                <w:szCs w:val="18"/>
                <w:lang w:val="kk-KZ" w:eastAsia="en-US"/>
                <w14:ligatures w14:val="standardContextual"/>
              </w:rPr>
            </w:pPr>
            <w:r w:rsidRPr="00791EF0">
              <w:rPr>
                <w:kern w:val="2"/>
                <w:sz w:val="18"/>
                <w:szCs w:val="18"/>
                <w:lang w:val="kk-KZ" w:eastAsia="en-US"/>
                <w14:ligatures w14:val="standardContextual"/>
              </w:rPr>
              <w:t>4,5</w:t>
            </w:r>
          </w:p>
        </w:tc>
        <w:tc>
          <w:tcPr>
            <w:tcW w:w="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ECC84" w14:textId="341A502B" w:rsidR="005B5000" w:rsidRPr="00791EF0" w:rsidRDefault="00D21EB0">
            <w:pPr>
              <w:spacing w:line="254" w:lineRule="auto"/>
              <w:jc w:val="center"/>
              <w:rPr>
                <w:kern w:val="2"/>
                <w:sz w:val="18"/>
                <w:szCs w:val="18"/>
                <w:lang w:val="en-US" w:eastAsia="en-US"/>
                <w14:ligatures w14:val="standardContextual"/>
              </w:rPr>
            </w:pPr>
            <w:r w:rsidRPr="00791EF0">
              <w:rPr>
                <w:kern w:val="2"/>
                <w:sz w:val="18"/>
                <w:szCs w:val="18"/>
                <w:lang w:val="kk-KZ" w:eastAsia="en-US"/>
                <w14:ligatures w14:val="standardContextual"/>
              </w:rPr>
              <w:t>6</w:t>
            </w:r>
            <w:r w:rsidR="005B5000" w:rsidRPr="00791EF0">
              <w:rPr>
                <w:kern w:val="2"/>
                <w:sz w:val="18"/>
                <w:szCs w:val="18"/>
                <w:lang w:val="en-US" w:eastAsia="en-US"/>
                <w14:ligatures w14:val="standardContextual"/>
              </w:rPr>
              <w:t>,0</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89269" w14:textId="77777777" w:rsidR="005B5000" w:rsidRPr="00791EF0" w:rsidRDefault="005B5000">
            <w:pPr>
              <w:spacing w:line="254" w:lineRule="auto"/>
              <w:rPr>
                <w:kern w:val="2"/>
                <w:sz w:val="18"/>
                <w:szCs w:val="18"/>
                <w:lang w:val="en-US" w:eastAsia="en-US"/>
                <w14:ligatures w14:val="standardContextual"/>
              </w:rPr>
            </w:pPr>
            <w:r w:rsidRPr="00791EF0">
              <w:rPr>
                <w:bCs/>
                <w:kern w:val="2"/>
                <w:sz w:val="18"/>
                <w:szCs w:val="18"/>
                <w:lang w:val="kk-KZ" w:eastAsia="en-US"/>
                <w14:ligatures w14:val="standardContextual"/>
              </w:rPr>
              <w:t>6</w:t>
            </w:r>
            <w:r w:rsidRPr="00791EF0">
              <w:rPr>
                <w:bCs/>
                <w:kern w:val="2"/>
                <w:sz w:val="18"/>
                <w:szCs w:val="18"/>
                <w:lang w:val="en-US" w:eastAsia="en-US"/>
                <w14:ligatures w14:val="standardContextual"/>
              </w:rPr>
              <w:t>,0</w:t>
            </w:r>
          </w:p>
          <w:p w14:paraId="2615914D" w14:textId="77777777" w:rsidR="005B5000" w:rsidRPr="00791EF0" w:rsidRDefault="005B5000">
            <w:pPr>
              <w:spacing w:line="254" w:lineRule="auto"/>
              <w:rPr>
                <w:kern w:val="2"/>
                <w:sz w:val="18"/>
                <w:szCs w:val="18"/>
                <w:lang w:val="kk-KZ" w:eastAsia="en-US"/>
                <w14:ligatures w14:val="standardContextual"/>
              </w:rPr>
            </w:pPr>
            <w:r w:rsidRPr="00791EF0">
              <w:rPr>
                <w:color w:val="FF0000"/>
                <w:kern w:val="2"/>
                <w:sz w:val="18"/>
                <w:szCs w:val="18"/>
                <w:lang w:eastAsia="en-US"/>
                <w14:ligatures w14:val="standardContextual"/>
              </w:rPr>
              <w:t>.</w:t>
            </w:r>
            <w:r w:rsidRPr="00791EF0">
              <w:rPr>
                <w:color w:val="FF0000"/>
                <w:kern w:val="2"/>
                <w:sz w:val="18"/>
                <w:szCs w:val="18"/>
                <w:lang w:val="kk-KZ" w:eastAsia="en-US"/>
                <w14:ligatures w14:val="standardContextual"/>
              </w:rPr>
              <w:t> </w:t>
            </w:r>
          </w:p>
        </w:tc>
      </w:tr>
      <w:tr w:rsidR="005B5000" w:rsidRPr="00791EF0" w14:paraId="1FDCD3C8" w14:textId="77777777" w:rsidTr="005B5000">
        <w:trPr>
          <w:trHeight w:val="225"/>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F07232B" w14:textId="77777777" w:rsidR="005B5000" w:rsidRPr="00791EF0" w:rsidRDefault="005B5000">
            <w:pPr>
              <w:spacing w:line="254" w:lineRule="auto"/>
              <w:jc w:val="center"/>
              <w:rPr>
                <w:b/>
                <w:bCs/>
                <w:kern w:val="2"/>
                <w:sz w:val="18"/>
                <w:szCs w:val="18"/>
                <w:lang w:eastAsia="en-US"/>
                <w14:ligatures w14:val="standardContextual"/>
              </w:rPr>
            </w:pPr>
            <w:r w:rsidRPr="00791EF0">
              <w:rPr>
                <w:b/>
                <w:kern w:val="2"/>
                <w:sz w:val="18"/>
                <w:szCs w:val="18"/>
                <w:lang w:val="kk-KZ" w:eastAsia="en-US"/>
                <w14:ligatures w14:val="standardContextual"/>
              </w:rPr>
              <w:t>ПӘН</w:t>
            </w:r>
            <w:r w:rsidRPr="00791EF0">
              <w:rPr>
                <w:b/>
                <w:kern w:val="2"/>
                <w:sz w:val="18"/>
                <w:szCs w:val="18"/>
                <w:lang w:eastAsia="en-US"/>
                <w14:ligatures w14:val="standardContextual"/>
              </w:rPr>
              <w:t xml:space="preserve"> ТУРАЛЫ АКАДЕМИЯЛЫҚ АҚПАРАТ</w:t>
            </w:r>
          </w:p>
        </w:tc>
      </w:tr>
      <w:tr w:rsidR="005B5000" w:rsidRPr="0038656C" w14:paraId="2DEFA6BB" w14:textId="77777777" w:rsidTr="00791EF0">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56B1B" w14:textId="77777777" w:rsidR="005B5000" w:rsidRPr="00791EF0" w:rsidRDefault="005B5000">
            <w:pPr>
              <w:spacing w:line="254" w:lineRule="auto"/>
              <w:rPr>
                <w:b/>
                <w:color w:val="000000"/>
                <w:kern w:val="2"/>
                <w:sz w:val="18"/>
                <w:szCs w:val="18"/>
                <w:lang w:val="kk-KZ" w:eastAsia="en-US"/>
                <w14:ligatures w14:val="standardContextual"/>
              </w:rPr>
            </w:pPr>
            <w:r w:rsidRPr="00791EF0">
              <w:rPr>
                <w:b/>
                <w:color w:val="000000"/>
                <w:kern w:val="2"/>
                <w:sz w:val="18"/>
                <w:szCs w:val="18"/>
                <w:lang w:val="kk-KZ" w:eastAsia="en-US"/>
                <w14:ligatures w14:val="standardContextual"/>
              </w:rPr>
              <w:t>Оқыту түрі</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AE7A4" w14:textId="77777777" w:rsidR="005B5000" w:rsidRPr="00791EF0" w:rsidRDefault="005B5000">
            <w:pPr>
              <w:spacing w:line="254" w:lineRule="auto"/>
              <w:rPr>
                <w:b/>
                <w:kern w:val="2"/>
                <w:sz w:val="18"/>
                <w:szCs w:val="18"/>
                <w:lang w:eastAsia="en-US"/>
                <w14:ligatures w14:val="standardContextual"/>
              </w:rPr>
            </w:pPr>
            <w:r w:rsidRPr="00791EF0">
              <w:rPr>
                <w:b/>
                <w:kern w:val="2"/>
                <w:sz w:val="18"/>
                <w:szCs w:val="18"/>
                <w:lang w:eastAsia="en-US"/>
                <w14:ligatures w14:val="standardContextual"/>
              </w:rPr>
              <w:t>Цикл</w:t>
            </w:r>
            <w:r w:rsidRPr="00791EF0">
              <w:rPr>
                <w:b/>
                <w:kern w:val="2"/>
                <w:sz w:val="18"/>
                <w:szCs w:val="18"/>
                <w:lang w:val="kk-KZ" w:eastAsia="en-US"/>
                <w14:ligatures w14:val="standardContextual"/>
              </w:rPr>
              <w:t>дер</w:t>
            </w:r>
            <w:r w:rsidRPr="00791EF0">
              <w:rPr>
                <w:b/>
                <w:kern w:val="2"/>
                <w:sz w:val="18"/>
                <w:szCs w:val="18"/>
                <w:lang w:eastAsia="en-US"/>
                <w14:ligatures w14:val="standardContextual"/>
              </w:rPr>
              <w:t xml:space="preserve">, </w:t>
            </w:r>
          </w:p>
          <w:p w14:paraId="27F549BC" w14:textId="77777777" w:rsidR="005B5000" w:rsidRPr="00791EF0" w:rsidRDefault="005B5000">
            <w:pPr>
              <w:spacing w:line="254" w:lineRule="auto"/>
              <w:rPr>
                <w:b/>
                <w:kern w:val="2"/>
                <w:sz w:val="18"/>
                <w:szCs w:val="18"/>
                <w:lang w:val="kk-KZ" w:eastAsia="en-US"/>
                <w14:ligatures w14:val="standardContextual"/>
              </w:rPr>
            </w:pPr>
            <w:r w:rsidRPr="00791EF0">
              <w:rPr>
                <w:b/>
                <w:kern w:val="2"/>
                <w:sz w:val="18"/>
                <w:szCs w:val="18"/>
                <w:lang w:eastAsia="en-US"/>
                <w14:ligatures w14:val="standardContextual"/>
              </w:rPr>
              <w:t>компонент</w:t>
            </w:r>
            <w:r w:rsidRPr="00791EF0">
              <w:rPr>
                <w:b/>
                <w:kern w:val="2"/>
                <w:sz w:val="18"/>
                <w:szCs w:val="18"/>
                <w:lang w:val="kk-KZ" w:eastAsia="en-US"/>
                <w14:ligatures w14:val="standardContextual"/>
              </w:rPr>
              <w:t>і</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6BE5" w14:textId="77777777" w:rsidR="005B5000" w:rsidRPr="00791EF0" w:rsidRDefault="005B5000">
            <w:pPr>
              <w:spacing w:line="254" w:lineRule="auto"/>
              <w:rPr>
                <w:b/>
                <w:kern w:val="2"/>
                <w:sz w:val="18"/>
                <w:szCs w:val="18"/>
                <w:lang w:val="kk-KZ" w:eastAsia="en-US"/>
                <w14:ligatures w14:val="standardContextual"/>
              </w:rPr>
            </w:pPr>
            <w:r w:rsidRPr="00791EF0">
              <w:rPr>
                <w:b/>
                <w:kern w:val="2"/>
                <w:sz w:val="18"/>
                <w:szCs w:val="18"/>
                <w:lang w:val="kk-KZ" w:eastAsia="en-US"/>
                <w14:ligatures w14:val="standardContextual"/>
              </w:rPr>
              <w:t>Дәріс түрлері</w:t>
            </w:r>
          </w:p>
        </w:tc>
        <w:tc>
          <w:tcPr>
            <w:tcW w:w="18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9E550" w14:textId="72478777" w:rsidR="005B5000" w:rsidRPr="00791EF0" w:rsidRDefault="00584422">
            <w:pPr>
              <w:spacing w:line="254" w:lineRule="auto"/>
              <w:rPr>
                <w:b/>
                <w:kern w:val="2"/>
                <w:sz w:val="18"/>
                <w:szCs w:val="18"/>
                <w:lang w:val="kk-KZ" w:eastAsia="en-US"/>
                <w14:ligatures w14:val="standardContextual"/>
              </w:rPr>
            </w:pPr>
            <w:proofErr w:type="spellStart"/>
            <w:r w:rsidRPr="00791EF0">
              <w:rPr>
                <w:b/>
                <w:sz w:val="18"/>
                <w:szCs w:val="18"/>
                <w:lang w:eastAsia="en-US"/>
              </w:rPr>
              <w:t>Зерт</w:t>
            </w:r>
            <w:proofErr w:type="spellEnd"/>
            <w:r w:rsidRPr="00791EF0">
              <w:rPr>
                <w:b/>
                <w:sz w:val="18"/>
                <w:szCs w:val="18"/>
                <w:lang w:eastAsia="en-US"/>
              </w:rPr>
              <w:t>. с</w:t>
            </w:r>
            <w:r w:rsidRPr="00791EF0">
              <w:rPr>
                <w:b/>
                <w:sz w:val="18"/>
                <w:szCs w:val="18"/>
                <w:lang w:val="kk-KZ" w:eastAsia="en-US"/>
              </w:rPr>
              <w:t>абақтар</w:t>
            </w:r>
            <w:r w:rsidRPr="00791EF0">
              <w:rPr>
                <w:b/>
                <w:sz w:val="18"/>
                <w:szCs w:val="18"/>
                <w:lang w:eastAsia="en-US"/>
              </w:rPr>
              <w:t xml:space="preserve"> </w:t>
            </w:r>
            <w:r w:rsidR="005B5000" w:rsidRPr="00791EF0">
              <w:rPr>
                <w:b/>
                <w:kern w:val="2"/>
                <w:sz w:val="18"/>
                <w:szCs w:val="18"/>
                <w:lang w:val="kk-KZ" w:eastAsia="en-US"/>
                <w14:ligatures w14:val="standardContextual"/>
              </w:rPr>
              <w:t>түрлері</w:t>
            </w:r>
          </w:p>
        </w:tc>
        <w:tc>
          <w:tcPr>
            <w:tcW w:w="38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F25F3" w14:textId="77777777" w:rsidR="005B5000" w:rsidRPr="00791EF0" w:rsidRDefault="005B5000">
            <w:pPr>
              <w:spacing w:line="254" w:lineRule="auto"/>
              <w:rPr>
                <w:b/>
                <w:kern w:val="2"/>
                <w:sz w:val="18"/>
                <w:szCs w:val="18"/>
                <w:lang w:val="kk-KZ" w:eastAsia="en-US"/>
                <w14:ligatures w14:val="standardContextual"/>
              </w:rPr>
            </w:pPr>
            <w:r w:rsidRPr="00791EF0">
              <w:rPr>
                <w:b/>
                <w:kern w:val="2"/>
                <w:sz w:val="18"/>
                <w:szCs w:val="18"/>
                <w:lang w:val="kk-KZ" w:eastAsia="en-US"/>
                <w14:ligatures w14:val="standardContextual"/>
              </w:rPr>
              <w:t>Қорытынды бақылаудың түрі мен платформасы</w:t>
            </w:r>
          </w:p>
        </w:tc>
      </w:tr>
      <w:tr w:rsidR="005B5000" w:rsidRPr="0038656C" w14:paraId="28BC99A2" w14:textId="77777777" w:rsidTr="00791EF0">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C2A66" w14:textId="77777777" w:rsidR="005B5000" w:rsidRPr="00791EF0" w:rsidRDefault="005B5000">
            <w:pPr>
              <w:spacing w:line="254" w:lineRule="auto"/>
              <w:rPr>
                <w:bCs/>
                <w:kern w:val="2"/>
                <w:sz w:val="18"/>
                <w:szCs w:val="18"/>
                <w:lang w:val="kk-KZ" w:eastAsia="en-US"/>
                <w14:ligatures w14:val="standardContextual"/>
              </w:rPr>
            </w:pPr>
            <w:r w:rsidRPr="00791EF0">
              <w:rPr>
                <w:bCs/>
                <w:kern w:val="2"/>
                <w:sz w:val="18"/>
                <w:szCs w:val="18"/>
                <w:lang w:val="kk-KZ" w:eastAsia="en-US"/>
                <w14:ligatures w14:val="standardContextual"/>
              </w:rPr>
              <w:t>Оффлайн</w:t>
            </w:r>
          </w:p>
          <w:p w14:paraId="62537C6B" w14:textId="77777777" w:rsidR="005B5000" w:rsidRPr="00791EF0" w:rsidRDefault="005B5000">
            <w:pPr>
              <w:spacing w:line="254" w:lineRule="auto"/>
              <w:rPr>
                <w:bCs/>
                <w:i/>
                <w:iCs/>
                <w:color w:val="FF0000"/>
                <w:kern w:val="2"/>
                <w:sz w:val="18"/>
                <w:szCs w:val="18"/>
                <w:lang w:val="kk-KZ" w:eastAsia="en-US"/>
                <w14:ligatures w14:val="standardContextual"/>
              </w:rPr>
            </w:pPr>
            <w:r w:rsidRPr="00791EF0">
              <w:rPr>
                <w:bCs/>
                <w:i/>
                <w:iCs/>
                <w:kern w:val="2"/>
                <w:sz w:val="18"/>
                <w:szCs w:val="18"/>
                <w:lang w:val="kk-KZ" w:eastAsia="en-US"/>
                <w14:ligatures w14:val="standardContextual"/>
              </w:rPr>
              <w:t xml:space="preserve"> </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90E41" w14:textId="0BF2A603" w:rsidR="005B5000" w:rsidRPr="00791EF0" w:rsidRDefault="005B5000">
            <w:pPr>
              <w:spacing w:line="254" w:lineRule="auto"/>
              <w:rPr>
                <w:kern w:val="2"/>
                <w:sz w:val="18"/>
                <w:szCs w:val="18"/>
                <w:lang w:val="en-US" w:eastAsia="en-US"/>
                <w14:ligatures w14:val="standardContextual"/>
              </w:rPr>
            </w:pPr>
            <w:r w:rsidRPr="00791EF0">
              <w:rPr>
                <w:kern w:val="2"/>
                <w:sz w:val="18"/>
                <w:szCs w:val="18"/>
                <w:lang w:val="kk-KZ" w:eastAsia="en-US"/>
                <w14:ligatures w14:val="standardContextual"/>
              </w:rPr>
              <w:t>Б</w:t>
            </w:r>
            <w:r w:rsidR="0068401A" w:rsidRPr="00791EF0">
              <w:rPr>
                <w:kern w:val="2"/>
                <w:sz w:val="18"/>
                <w:szCs w:val="18"/>
                <w:lang w:val="kk-KZ" w:eastAsia="en-US"/>
                <w14:ligatures w14:val="standardContextual"/>
              </w:rPr>
              <w:t>П</w:t>
            </w:r>
            <w:r w:rsidRPr="00791EF0">
              <w:rPr>
                <w:kern w:val="2"/>
                <w:sz w:val="18"/>
                <w:szCs w:val="18"/>
                <w:lang w:val="kk-KZ" w:eastAsia="en-US"/>
                <w14:ligatures w14:val="standardContextual"/>
              </w:rPr>
              <w:t xml:space="preserve">. </w:t>
            </w:r>
            <w:r w:rsidR="0068401A" w:rsidRPr="00791EF0">
              <w:rPr>
                <w:kern w:val="2"/>
                <w:sz w:val="18"/>
                <w:szCs w:val="18"/>
                <w:lang w:val="kk-KZ" w:eastAsia="en-US"/>
                <w14:ligatures w14:val="standardContextual"/>
              </w:rPr>
              <w:t>ЖОО</w:t>
            </w:r>
            <w:r w:rsidRPr="00791EF0">
              <w:rPr>
                <w:kern w:val="2"/>
                <w:sz w:val="18"/>
                <w:szCs w:val="18"/>
                <w:lang w:val="kk-KZ" w:eastAsia="en-US"/>
                <w14:ligatures w14:val="standardContextual"/>
              </w:rPr>
              <w:t xml:space="preserve"> компоненті. </w:t>
            </w:r>
            <w:r w:rsidRPr="00791EF0">
              <w:rPr>
                <w:kern w:val="2"/>
                <w:sz w:val="18"/>
                <w:szCs w:val="18"/>
                <w:lang w:val="en-US" w:eastAsia="en-US"/>
                <w14:ligatures w14:val="standardContextual"/>
              </w:rPr>
              <w:t xml:space="preserve"> </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4B758" w14:textId="19810981" w:rsidR="005B5000" w:rsidRPr="00791EF0" w:rsidRDefault="005B5000">
            <w:pPr>
              <w:spacing w:line="254" w:lineRule="auto"/>
              <w:jc w:val="center"/>
              <w:rPr>
                <w:kern w:val="2"/>
                <w:sz w:val="18"/>
                <w:szCs w:val="18"/>
                <w:lang w:val="kk-KZ" w:eastAsia="en-US"/>
                <w14:ligatures w14:val="standardContextual"/>
              </w:rPr>
            </w:pPr>
            <w:r w:rsidRPr="00791EF0">
              <w:rPr>
                <w:kern w:val="2"/>
                <w:sz w:val="18"/>
                <w:szCs w:val="18"/>
                <w:lang w:val="kk-KZ" w:eastAsia="en-US"/>
                <w14:ligatures w14:val="standardContextual"/>
              </w:rPr>
              <w:t>Ақпараттық</w:t>
            </w:r>
            <w:r w:rsidR="0068401A" w:rsidRPr="00791EF0">
              <w:rPr>
                <w:kern w:val="2"/>
                <w:sz w:val="18"/>
                <w:szCs w:val="18"/>
                <w:lang w:val="kk-KZ" w:eastAsia="en-US"/>
                <w14:ligatures w14:val="standardContextual"/>
              </w:rPr>
              <w:t>, дискуссиялық</w:t>
            </w:r>
          </w:p>
        </w:tc>
        <w:tc>
          <w:tcPr>
            <w:tcW w:w="18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A7BBE" w14:textId="225CF4DB" w:rsidR="005B5000" w:rsidRPr="00791EF0" w:rsidRDefault="00584422" w:rsidP="00791EF0">
            <w:pPr>
              <w:spacing w:line="254" w:lineRule="auto"/>
              <w:jc w:val="both"/>
              <w:rPr>
                <w:kern w:val="2"/>
                <w:sz w:val="18"/>
                <w:szCs w:val="18"/>
                <w:lang w:val="kk-KZ" w:eastAsia="en-US"/>
                <w14:ligatures w14:val="standardContextual"/>
              </w:rPr>
            </w:pPr>
            <w:r w:rsidRPr="00791EF0">
              <w:rPr>
                <w:kern w:val="2"/>
                <w:sz w:val="18"/>
                <w:szCs w:val="18"/>
                <w:lang w:val="kk-KZ" w:eastAsia="en-US"/>
                <w14:ligatures w14:val="standardContextual"/>
              </w:rPr>
              <w:t xml:space="preserve">Зертханада тәжірибелер орындау, </w:t>
            </w:r>
            <w:r w:rsidR="00E424F1" w:rsidRPr="00791EF0">
              <w:rPr>
                <w:kern w:val="2"/>
                <w:sz w:val="18"/>
                <w:szCs w:val="18"/>
                <w:lang w:val="kk-KZ" w:eastAsia="en-US"/>
                <w14:ligatures w14:val="standardContextual"/>
              </w:rPr>
              <w:t xml:space="preserve">есептер </w:t>
            </w:r>
            <w:r w:rsidR="0028799F" w:rsidRPr="00791EF0">
              <w:rPr>
                <w:kern w:val="2"/>
                <w:sz w:val="18"/>
                <w:szCs w:val="18"/>
                <w:lang w:val="kk-KZ" w:eastAsia="en-US"/>
                <w14:ligatures w14:val="standardContextual"/>
              </w:rPr>
              <w:t xml:space="preserve">шығару, </w:t>
            </w:r>
            <w:r w:rsidR="00970CD3" w:rsidRPr="00791EF0">
              <w:rPr>
                <w:kern w:val="2"/>
                <w:sz w:val="18"/>
                <w:szCs w:val="18"/>
                <w:lang w:val="kk-KZ" w:eastAsia="en-US"/>
                <w14:ligatures w14:val="standardContextual"/>
              </w:rPr>
              <w:t xml:space="preserve"> сұрақтарға жауап беру, дәптерде рәсімдеу</w:t>
            </w:r>
            <w:r w:rsidR="005B5000" w:rsidRPr="00791EF0">
              <w:rPr>
                <w:kern w:val="2"/>
                <w:sz w:val="18"/>
                <w:szCs w:val="18"/>
                <w:lang w:val="kk-KZ" w:eastAsia="en-US"/>
                <w14:ligatures w14:val="standardContextual"/>
              </w:rPr>
              <w:t xml:space="preserve">   </w:t>
            </w:r>
          </w:p>
        </w:tc>
        <w:tc>
          <w:tcPr>
            <w:tcW w:w="3824"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9FA86" w14:textId="77777777" w:rsidR="005B5000" w:rsidRPr="00791EF0" w:rsidRDefault="005B5000">
            <w:pPr>
              <w:spacing w:line="254" w:lineRule="auto"/>
              <w:rPr>
                <w:kern w:val="2"/>
                <w:sz w:val="18"/>
                <w:szCs w:val="18"/>
                <w:lang w:val="kk-KZ" w:eastAsia="en-US"/>
                <w14:ligatures w14:val="standardContextual"/>
              </w:rPr>
            </w:pPr>
            <w:r w:rsidRPr="00791EF0">
              <w:rPr>
                <w:kern w:val="2"/>
                <w:sz w:val="18"/>
                <w:szCs w:val="18"/>
                <w:lang w:val="kk-KZ" w:eastAsia="en-US"/>
                <w14:ligatures w14:val="standardContextual"/>
              </w:rPr>
              <w:t>Ауызша емтихан. Оффлайн Univer жүйесі</w:t>
            </w:r>
          </w:p>
        </w:tc>
      </w:tr>
      <w:tr w:rsidR="005B5000" w:rsidRPr="00791EF0" w14:paraId="2EEE5DC6" w14:textId="77777777" w:rsidTr="00E8045B">
        <w:trPr>
          <w:trHeight w:val="214"/>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5EA31B" w14:textId="77777777" w:rsidR="005B5000" w:rsidRPr="00791EF0" w:rsidRDefault="005B5000">
            <w:pPr>
              <w:spacing w:line="254" w:lineRule="auto"/>
              <w:rPr>
                <w:b/>
                <w:kern w:val="2"/>
                <w:sz w:val="18"/>
                <w:szCs w:val="18"/>
                <w:lang w:eastAsia="en-US"/>
                <w14:ligatures w14:val="standardContextual"/>
              </w:rPr>
            </w:pPr>
            <w:r w:rsidRPr="00791EF0">
              <w:rPr>
                <w:b/>
                <w:kern w:val="2"/>
                <w:sz w:val="18"/>
                <w:szCs w:val="18"/>
                <w:lang w:val="kk-KZ" w:eastAsia="en-US"/>
                <w14:ligatures w14:val="standardContextual"/>
              </w:rPr>
              <w:t xml:space="preserve">Дәріскер </w:t>
            </w:r>
          </w:p>
        </w:tc>
        <w:tc>
          <w:tcPr>
            <w:tcW w:w="49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4390B" w14:textId="77777777" w:rsidR="005B5000" w:rsidRPr="00791EF0" w:rsidRDefault="005B5000">
            <w:pPr>
              <w:shd w:val="clear" w:color="auto" w:fill="FFFFFF"/>
              <w:autoSpaceDE w:val="0"/>
              <w:autoSpaceDN w:val="0"/>
              <w:adjustRightInd w:val="0"/>
              <w:spacing w:line="254" w:lineRule="auto"/>
              <w:rPr>
                <w:kern w:val="2"/>
                <w:sz w:val="18"/>
                <w:szCs w:val="18"/>
                <w:lang w:val="kk-KZ" w:eastAsia="en-US"/>
                <w14:ligatures w14:val="standardContextual"/>
              </w:rPr>
            </w:pPr>
            <w:r w:rsidRPr="00791EF0">
              <w:rPr>
                <w:kern w:val="2"/>
                <w:sz w:val="18"/>
                <w:szCs w:val="18"/>
                <w:lang w:eastAsia="en-US"/>
                <w14:ligatures w14:val="standardContextual"/>
              </w:rPr>
              <w:t xml:space="preserve">Баешова Ажар </w:t>
            </w:r>
            <w:proofErr w:type="spellStart"/>
            <w:r w:rsidRPr="00791EF0">
              <w:rPr>
                <w:kern w:val="2"/>
                <w:sz w:val="18"/>
                <w:szCs w:val="18"/>
                <w:lang w:eastAsia="en-US"/>
                <w14:ligatures w14:val="standardContextual"/>
              </w:rPr>
              <w:t>Коспановна</w:t>
            </w:r>
            <w:proofErr w:type="spellEnd"/>
            <w:r w:rsidRPr="00791EF0">
              <w:rPr>
                <w:kern w:val="2"/>
                <w:sz w:val="18"/>
                <w:szCs w:val="18"/>
                <w:lang w:val="kk-KZ" w:eastAsia="en-US"/>
                <w14:ligatures w14:val="standardContextual"/>
              </w:rPr>
              <w:t>, техн. ғ. д., профессор</w:t>
            </w:r>
          </w:p>
        </w:tc>
        <w:tc>
          <w:tcPr>
            <w:tcW w:w="3824"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2D4CF6" w14:textId="77777777" w:rsidR="005B5000" w:rsidRPr="00791EF0" w:rsidRDefault="005B5000">
            <w:pPr>
              <w:spacing w:line="256" w:lineRule="auto"/>
              <w:rPr>
                <w:kern w:val="2"/>
                <w:sz w:val="18"/>
                <w:szCs w:val="18"/>
                <w:lang w:val="kk-KZ" w:eastAsia="en-US"/>
                <w14:ligatures w14:val="standardContextual"/>
              </w:rPr>
            </w:pPr>
          </w:p>
        </w:tc>
      </w:tr>
      <w:tr w:rsidR="005B5000" w:rsidRPr="00791EF0" w14:paraId="74172F11" w14:textId="77777777" w:rsidTr="00E8045B">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037B2" w14:textId="77777777" w:rsidR="005B5000" w:rsidRPr="00791EF0" w:rsidRDefault="005B5000">
            <w:pPr>
              <w:spacing w:line="254" w:lineRule="auto"/>
              <w:rPr>
                <w:b/>
                <w:kern w:val="2"/>
                <w:sz w:val="18"/>
                <w:szCs w:val="18"/>
                <w:lang w:val="kk-KZ" w:eastAsia="en-US"/>
                <w14:ligatures w14:val="standardContextual"/>
              </w:rPr>
            </w:pPr>
            <w:r w:rsidRPr="00791EF0">
              <w:rPr>
                <w:b/>
                <w:kern w:val="2"/>
                <w:sz w:val="18"/>
                <w:szCs w:val="18"/>
                <w:lang w:eastAsia="en-US"/>
                <w14:ligatures w14:val="standardContextual"/>
              </w:rPr>
              <w:t>e-</w:t>
            </w:r>
            <w:proofErr w:type="spellStart"/>
            <w:r w:rsidRPr="00791EF0">
              <w:rPr>
                <w:b/>
                <w:kern w:val="2"/>
                <w:sz w:val="18"/>
                <w:szCs w:val="18"/>
                <w:lang w:eastAsia="en-US"/>
                <w14:ligatures w14:val="standardContextual"/>
              </w:rPr>
              <w:t>mail</w:t>
            </w:r>
            <w:proofErr w:type="spellEnd"/>
            <w:r w:rsidRPr="00791EF0">
              <w:rPr>
                <w:b/>
                <w:kern w:val="2"/>
                <w:sz w:val="18"/>
                <w:szCs w:val="18"/>
                <w:lang w:val="kk-KZ" w:eastAsia="en-US"/>
                <w14:ligatures w14:val="standardContextual"/>
              </w:rPr>
              <w:t>:</w:t>
            </w:r>
          </w:p>
        </w:tc>
        <w:tc>
          <w:tcPr>
            <w:tcW w:w="49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55511" w14:textId="77777777" w:rsidR="005B5000" w:rsidRPr="00791EF0" w:rsidRDefault="005B5000">
            <w:pPr>
              <w:spacing w:line="254" w:lineRule="auto"/>
              <w:jc w:val="both"/>
              <w:rPr>
                <w:kern w:val="2"/>
                <w:sz w:val="18"/>
                <w:szCs w:val="18"/>
                <w:lang w:val="kk-KZ" w:eastAsia="en-US"/>
                <w14:ligatures w14:val="standardContextual"/>
              </w:rPr>
            </w:pPr>
            <w:r w:rsidRPr="00791EF0">
              <w:rPr>
                <w:kern w:val="2"/>
                <w:sz w:val="18"/>
                <w:szCs w:val="18"/>
                <w:lang w:val="en-US" w:eastAsia="en-US"/>
                <w14:ligatures w14:val="standardContextual"/>
              </w:rPr>
              <w:t>azhar_b@bk.ru</w:t>
            </w:r>
          </w:p>
        </w:tc>
        <w:tc>
          <w:tcPr>
            <w:tcW w:w="3824"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D7039" w14:textId="77777777" w:rsidR="005B5000" w:rsidRPr="00791EF0" w:rsidRDefault="005B5000">
            <w:pPr>
              <w:spacing w:line="256" w:lineRule="auto"/>
              <w:rPr>
                <w:kern w:val="2"/>
                <w:sz w:val="18"/>
                <w:szCs w:val="18"/>
                <w:lang w:val="kk-KZ" w:eastAsia="en-US"/>
                <w14:ligatures w14:val="standardContextual"/>
              </w:rPr>
            </w:pPr>
          </w:p>
        </w:tc>
      </w:tr>
      <w:tr w:rsidR="005B5000" w:rsidRPr="00791EF0" w14:paraId="525A399E" w14:textId="77777777" w:rsidTr="00E8045B">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5A2C0" w14:textId="77777777" w:rsidR="005B5000" w:rsidRPr="00791EF0" w:rsidRDefault="005B5000">
            <w:pPr>
              <w:spacing w:line="254" w:lineRule="auto"/>
              <w:rPr>
                <w:b/>
                <w:kern w:val="2"/>
                <w:sz w:val="18"/>
                <w:szCs w:val="18"/>
                <w:lang w:val="kk-KZ" w:eastAsia="en-US"/>
                <w14:ligatures w14:val="standardContextual"/>
              </w:rPr>
            </w:pPr>
            <w:r w:rsidRPr="00791EF0">
              <w:rPr>
                <w:b/>
                <w:kern w:val="2"/>
                <w:sz w:val="18"/>
                <w:szCs w:val="18"/>
                <w:lang w:val="kk-KZ" w:eastAsia="en-US"/>
                <w14:ligatures w14:val="standardContextual"/>
              </w:rPr>
              <w:t xml:space="preserve">Телефоны </w:t>
            </w:r>
          </w:p>
        </w:tc>
        <w:tc>
          <w:tcPr>
            <w:tcW w:w="49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17818" w14:textId="77777777" w:rsidR="005B5000" w:rsidRPr="00791EF0" w:rsidRDefault="005B5000">
            <w:pPr>
              <w:spacing w:line="254" w:lineRule="auto"/>
              <w:jc w:val="both"/>
              <w:rPr>
                <w:kern w:val="2"/>
                <w:sz w:val="18"/>
                <w:szCs w:val="18"/>
                <w:lang w:val="en-US" w:eastAsia="en-US"/>
                <w14:ligatures w14:val="standardContextual"/>
              </w:rPr>
            </w:pPr>
            <w:r w:rsidRPr="00791EF0">
              <w:rPr>
                <w:kern w:val="2"/>
                <w:sz w:val="18"/>
                <w:szCs w:val="18"/>
                <w:lang w:val="en-US" w:eastAsia="en-US"/>
                <w14:ligatures w14:val="standardContextual"/>
              </w:rPr>
              <w:t>+77079063274</w:t>
            </w:r>
          </w:p>
        </w:tc>
        <w:tc>
          <w:tcPr>
            <w:tcW w:w="3824"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98EA1D" w14:textId="77777777" w:rsidR="005B5000" w:rsidRPr="00791EF0" w:rsidRDefault="005B5000">
            <w:pPr>
              <w:spacing w:line="256" w:lineRule="auto"/>
              <w:rPr>
                <w:kern w:val="2"/>
                <w:sz w:val="18"/>
                <w:szCs w:val="18"/>
                <w:lang w:val="kk-KZ" w:eastAsia="en-US"/>
                <w14:ligatures w14:val="standardContextual"/>
              </w:rPr>
            </w:pPr>
          </w:p>
        </w:tc>
      </w:tr>
      <w:tr w:rsidR="005B5000" w:rsidRPr="00791EF0" w14:paraId="330694E7" w14:textId="77777777" w:rsidTr="00E8045B">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14F7E" w14:textId="62DBC6B1" w:rsidR="005B5000" w:rsidRPr="00791EF0" w:rsidRDefault="005B5000">
            <w:pPr>
              <w:spacing w:line="254" w:lineRule="auto"/>
              <w:rPr>
                <w:b/>
                <w:kern w:val="2"/>
                <w:sz w:val="18"/>
                <w:szCs w:val="18"/>
                <w:lang w:val="kk-KZ" w:eastAsia="en-US"/>
                <w14:ligatures w14:val="standardContextual"/>
              </w:rPr>
            </w:pPr>
            <w:r w:rsidRPr="00791EF0">
              <w:rPr>
                <w:b/>
                <w:kern w:val="2"/>
                <w:sz w:val="18"/>
                <w:szCs w:val="18"/>
                <w:lang w:eastAsia="en-US"/>
                <w14:ligatures w14:val="standardContextual"/>
              </w:rPr>
              <w:t>О</w:t>
            </w:r>
            <w:r w:rsidRPr="00791EF0">
              <w:rPr>
                <w:b/>
                <w:kern w:val="2"/>
                <w:sz w:val="18"/>
                <w:szCs w:val="18"/>
                <w:lang w:val="kk-KZ" w:eastAsia="en-US"/>
                <w14:ligatures w14:val="standardContextual"/>
              </w:rPr>
              <w:t>қытушы</w:t>
            </w:r>
          </w:p>
        </w:tc>
        <w:tc>
          <w:tcPr>
            <w:tcW w:w="49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38099" w14:textId="760304AF" w:rsidR="005B5000" w:rsidRPr="00791EF0" w:rsidRDefault="0068401A" w:rsidP="00791EF0">
            <w:pPr>
              <w:spacing w:line="256" w:lineRule="auto"/>
              <w:jc w:val="both"/>
              <w:rPr>
                <w:kern w:val="2"/>
                <w:sz w:val="18"/>
                <w:szCs w:val="18"/>
                <w:lang w:val="kk-KZ" w:eastAsia="en-US"/>
                <w14:ligatures w14:val="standardContextual"/>
              </w:rPr>
            </w:pPr>
            <w:r w:rsidRPr="00791EF0">
              <w:rPr>
                <w:kern w:val="2"/>
                <w:sz w:val="18"/>
                <w:szCs w:val="18"/>
                <w:lang w:val="kk-KZ" w:eastAsia="en-US"/>
                <w14:ligatures w14:val="standardContextual"/>
              </w:rPr>
              <w:t xml:space="preserve"> </w:t>
            </w:r>
            <w:r w:rsidR="00791EF0">
              <w:rPr>
                <w:kern w:val="2"/>
                <w:sz w:val="18"/>
                <w:szCs w:val="18"/>
                <w:lang w:val="kk-KZ" w:eastAsia="en-US"/>
                <w14:ligatures w14:val="standardContextual"/>
              </w:rPr>
              <w:t>Кеңес Қайрат Маратұлы</w:t>
            </w:r>
          </w:p>
        </w:tc>
        <w:tc>
          <w:tcPr>
            <w:tcW w:w="3824"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D92FAA" w14:textId="77777777" w:rsidR="005B5000" w:rsidRPr="00791EF0" w:rsidRDefault="005B5000">
            <w:pPr>
              <w:spacing w:line="256" w:lineRule="auto"/>
              <w:rPr>
                <w:kern w:val="2"/>
                <w:sz w:val="18"/>
                <w:szCs w:val="18"/>
                <w:lang w:val="kk-KZ" w:eastAsia="en-US"/>
                <w14:ligatures w14:val="standardContextual"/>
              </w:rPr>
            </w:pPr>
          </w:p>
        </w:tc>
      </w:tr>
      <w:tr w:rsidR="005B5000" w:rsidRPr="00791EF0" w14:paraId="5709DAD9" w14:textId="77777777" w:rsidTr="00E8045B">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B3D68" w14:textId="77777777" w:rsidR="005B5000" w:rsidRPr="00791EF0" w:rsidRDefault="005B5000">
            <w:pPr>
              <w:spacing w:line="254" w:lineRule="auto"/>
              <w:rPr>
                <w:b/>
                <w:kern w:val="2"/>
                <w:sz w:val="18"/>
                <w:szCs w:val="18"/>
                <w:lang w:val="kk-KZ" w:eastAsia="en-US"/>
                <w14:ligatures w14:val="standardContextual"/>
              </w:rPr>
            </w:pPr>
            <w:r w:rsidRPr="00791EF0">
              <w:rPr>
                <w:b/>
                <w:kern w:val="2"/>
                <w:sz w:val="18"/>
                <w:szCs w:val="18"/>
                <w:lang w:eastAsia="en-US"/>
                <w14:ligatures w14:val="standardContextual"/>
              </w:rPr>
              <w:t>Телефон</w:t>
            </w:r>
            <w:r w:rsidRPr="00791EF0">
              <w:rPr>
                <w:b/>
                <w:kern w:val="2"/>
                <w:sz w:val="18"/>
                <w:szCs w:val="18"/>
                <w:lang w:val="kk-KZ" w:eastAsia="en-US"/>
                <w14:ligatures w14:val="standardContextual"/>
              </w:rPr>
              <w:t>ы:</w:t>
            </w:r>
          </w:p>
        </w:tc>
        <w:tc>
          <w:tcPr>
            <w:tcW w:w="49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F904D" w14:textId="3C62BCBB" w:rsidR="00791EF0" w:rsidRPr="00791EF0" w:rsidRDefault="0068401A" w:rsidP="00791EF0">
            <w:pPr>
              <w:spacing w:line="254" w:lineRule="auto"/>
              <w:jc w:val="both"/>
              <w:rPr>
                <w:kern w:val="2"/>
                <w:sz w:val="18"/>
                <w:szCs w:val="18"/>
                <w:lang w:val="kk-KZ" w:eastAsia="en-US"/>
                <w14:ligatures w14:val="standardContextual"/>
              </w:rPr>
            </w:pPr>
            <w:r w:rsidRPr="00791EF0">
              <w:rPr>
                <w:kern w:val="2"/>
                <w:sz w:val="18"/>
                <w:szCs w:val="18"/>
                <w:lang w:val="kk-KZ" w:eastAsia="en-US"/>
                <w14:ligatures w14:val="standardContextual"/>
              </w:rPr>
              <w:t xml:space="preserve"> </w:t>
            </w:r>
            <w:r w:rsidR="00791EF0">
              <w:rPr>
                <w:kern w:val="2"/>
                <w:sz w:val="18"/>
                <w:szCs w:val="18"/>
                <w:lang w:val="kk-KZ" w:eastAsia="en-US"/>
                <w14:ligatures w14:val="standardContextual"/>
              </w:rPr>
              <w:t>+77026543371</w:t>
            </w:r>
          </w:p>
        </w:tc>
        <w:tc>
          <w:tcPr>
            <w:tcW w:w="3824"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0FCBC9" w14:textId="77777777" w:rsidR="005B5000" w:rsidRPr="00791EF0" w:rsidRDefault="005B5000">
            <w:pPr>
              <w:spacing w:line="256" w:lineRule="auto"/>
              <w:rPr>
                <w:kern w:val="2"/>
                <w:sz w:val="18"/>
                <w:szCs w:val="18"/>
                <w:lang w:val="kk-KZ" w:eastAsia="en-US"/>
                <w14:ligatures w14:val="standardContextual"/>
              </w:rPr>
            </w:pPr>
          </w:p>
        </w:tc>
      </w:tr>
      <w:tr w:rsidR="00791EF0" w:rsidRPr="00791EF0" w14:paraId="0DB1912C" w14:textId="77777777" w:rsidTr="00E8045B">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945AE" w14:textId="319D5333" w:rsidR="00791EF0" w:rsidRPr="00791EF0" w:rsidRDefault="00791EF0">
            <w:pPr>
              <w:spacing w:line="254" w:lineRule="auto"/>
              <w:rPr>
                <w:b/>
                <w:kern w:val="2"/>
                <w:sz w:val="18"/>
                <w:szCs w:val="18"/>
                <w:lang w:val="kk-KZ" w:eastAsia="en-US"/>
                <w14:ligatures w14:val="standardContextual"/>
              </w:rPr>
            </w:pPr>
            <w:r>
              <w:rPr>
                <w:b/>
                <w:kern w:val="2"/>
                <w:sz w:val="18"/>
                <w:szCs w:val="18"/>
                <w:lang w:val="kk-KZ" w:eastAsia="en-US"/>
                <w14:ligatures w14:val="standardContextual"/>
              </w:rPr>
              <w:t>Оқытушы</w:t>
            </w:r>
          </w:p>
        </w:tc>
        <w:tc>
          <w:tcPr>
            <w:tcW w:w="49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2CE05" w14:textId="0137EC6F" w:rsidR="00791EF0" w:rsidRPr="00791EF0" w:rsidRDefault="00791EF0" w:rsidP="00791EF0">
            <w:pPr>
              <w:spacing w:line="254" w:lineRule="auto"/>
              <w:jc w:val="both"/>
              <w:rPr>
                <w:kern w:val="2"/>
                <w:sz w:val="18"/>
                <w:szCs w:val="18"/>
                <w:lang w:val="kk-KZ" w:eastAsia="en-US"/>
                <w14:ligatures w14:val="standardContextual"/>
              </w:rPr>
            </w:pPr>
            <w:r>
              <w:rPr>
                <w:kern w:val="2"/>
                <w:sz w:val="18"/>
                <w:szCs w:val="18"/>
                <w:lang w:val="kk-KZ" w:eastAsia="en-US"/>
                <w14:ligatures w14:val="standardContextual"/>
              </w:rPr>
              <w:t xml:space="preserve">Оразов Жандос Қанат ұлы </w:t>
            </w:r>
          </w:p>
        </w:tc>
        <w:tc>
          <w:tcPr>
            <w:tcW w:w="38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767D4B" w14:textId="77777777" w:rsidR="00791EF0" w:rsidRPr="00791EF0" w:rsidRDefault="00791EF0">
            <w:pPr>
              <w:spacing w:line="256" w:lineRule="auto"/>
              <w:rPr>
                <w:kern w:val="2"/>
                <w:sz w:val="18"/>
                <w:szCs w:val="18"/>
                <w:lang w:val="kk-KZ" w:eastAsia="en-US"/>
                <w14:ligatures w14:val="standardContextual"/>
              </w:rPr>
            </w:pPr>
          </w:p>
        </w:tc>
      </w:tr>
      <w:tr w:rsidR="00791EF0" w:rsidRPr="00791EF0" w14:paraId="5DE05819" w14:textId="77777777" w:rsidTr="00E8045B">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4A959" w14:textId="0C6C0C7B" w:rsidR="00791EF0" w:rsidRDefault="00791EF0">
            <w:pPr>
              <w:spacing w:line="254" w:lineRule="auto"/>
              <w:rPr>
                <w:b/>
                <w:kern w:val="2"/>
                <w:sz w:val="18"/>
                <w:szCs w:val="18"/>
                <w:lang w:val="kk-KZ" w:eastAsia="en-US"/>
                <w14:ligatures w14:val="standardContextual"/>
              </w:rPr>
            </w:pPr>
            <w:r>
              <w:rPr>
                <w:b/>
                <w:kern w:val="2"/>
                <w:sz w:val="18"/>
                <w:szCs w:val="18"/>
                <w:lang w:val="kk-KZ" w:eastAsia="en-US"/>
                <w14:ligatures w14:val="standardContextual"/>
              </w:rPr>
              <w:t>Телефоны</w:t>
            </w:r>
          </w:p>
        </w:tc>
        <w:tc>
          <w:tcPr>
            <w:tcW w:w="49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19EFD" w14:textId="59C4690A" w:rsidR="00791EF0" w:rsidRPr="00791EF0" w:rsidRDefault="00791EF0" w:rsidP="00791EF0">
            <w:pPr>
              <w:spacing w:line="254" w:lineRule="auto"/>
              <w:jc w:val="both"/>
              <w:rPr>
                <w:kern w:val="2"/>
                <w:sz w:val="18"/>
                <w:szCs w:val="18"/>
                <w:lang w:val="kk-KZ" w:eastAsia="en-US"/>
                <w14:ligatures w14:val="standardContextual"/>
              </w:rPr>
            </w:pPr>
            <w:r>
              <w:rPr>
                <w:kern w:val="2"/>
                <w:sz w:val="18"/>
                <w:szCs w:val="18"/>
                <w:lang w:val="kk-KZ" w:eastAsia="en-US"/>
                <w14:ligatures w14:val="standardContextual"/>
              </w:rPr>
              <w:t>+77079041998</w:t>
            </w:r>
          </w:p>
        </w:tc>
        <w:tc>
          <w:tcPr>
            <w:tcW w:w="38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4D19B7" w14:textId="77777777" w:rsidR="00791EF0" w:rsidRPr="00791EF0" w:rsidRDefault="00791EF0">
            <w:pPr>
              <w:spacing w:line="256" w:lineRule="auto"/>
              <w:rPr>
                <w:kern w:val="2"/>
                <w:sz w:val="18"/>
                <w:szCs w:val="18"/>
                <w:lang w:val="kk-KZ" w:eastAsia="en-US"/>
                <w14:ligatures w14:val="standardContextual"/>
              </w:rPr>
            </w:pPr>
          </w:p>
        </w:tc>
      </w:tr>
      <w:tr w:rsidR="0038656C" w:rsidRPr="00791EF0" w14:paraId="6F94B74F" w14:textId="77777777" w:rsidTr="00E8045B">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DF161" w14:textId="1661C633" w:rsidR="0038656C" w:rsidRPr="0038656C" w:rsidRDefault="0038656C">
            <w:pPr>
              <w:spacing w:line="254" w:lineRule="auto"/>
              <w:rPr>
                <w:b/>
                <w:kern w:val="2"/>
                <w:sz w:val="18"/>
                <w:szCs w:val="18"/>
                <w:lang w:val="kk-KZ" w:eastAsia="en-US"/>
                <w14:ligatures w14:val="standardContextual"/>
              </w:rPr>
            </w:pPr>
            <w:r>
              <w:rPr>
                <w:b/>
                <w:kern w:val="2"/>
                <w:sz w:val="18"/>
                <w:szCs w:val="18"/>
                <w:lang w:val="kk-KZ" w:eastAsia="en-US"/>
                <w14:ligatures w14:val="standardContextual"/>
              </w:rPr>
              <w:t>Оқытушы</w:t>
            </w:r>
          </w:p>
        </w:tc>
        <w:tc>
          <w:tcPr>
            <w:tcW w:w="49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2147F" w14:textId="00FDD154" w:rsidR="0038656C" w:rsidRDefault="0038656C" w:rsidP="00791EF0">
            <w:pPr>
              <w:spacing w:line="254" w:lineRule="auto"/>
              <w:jc w:val="both"/>
              <w:rPr>
                <w:kern w:val="2"/>
                <w:sz w:val="18"/>
                <w:szCs w:val="18"/>
                <w:lang w:val="kk-KZ" w:eastAsia="en-US"/>
                <w14:ligatures w14:val="standardContextual"/>
              </w:rPr>
            </w:pPr>
            <w:r>
              <w:rPr>
                <w:kern w:val="2"/>
                <w:sz w:val="18"/>
                <w:szCs w:val="18"/>
                <w:lang w:val="kk-KZ" w:eastAsia="en-US"/>
                <w14:ligatures w14:val="standardContextual"/>
              </w:rPr>
              <w:t xml:space="preserve">Камунур Кастер </w:t>
            </w:r>
          </w:p>
        </w:tc>
        <w:tc>
          <w:tcPr>
            <w:tcW w:w="38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B90229" w14:textId="77777777" w:rsidR="0038656C" w:rsidRPr="00791EF0" w:rsidRDefault="0038656C">
            <w:pPr>
              <w:spacing w:line="256" w:lineRule="auto"/>
              <w:rPr>
                <w:kern w:val="2"/>
                <w:sz w:val="18"/>
                <w:szCs w:val="18"/>
                <w:lang w:val="kk-KZ" w:eastAsia="en-US"/>
                <w14:ligatures w14:val="standardContextual"/>
              </w:rPr>
            </w:pPr>
          </w:p>
        </w:tc>
      </w:tr>
      <w:tr w:rsidR="0038656C" w:rsidRPr="00791EF0" w14:paraId="52F7DBD0" w14:textId="77777777" w:rsidTr="00E8045B">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F0994" w14:textId="63C1B623" w:rsidR="0038656C" w:rsidRDefault="0038656C">
            <w:pPr>
              <w:spacing w:line="254" w:lineRule="auto"/>
              <w:rPr>
                <w:b/>
                <w:kern w:val="2"/>
                <w:sz w:val="18"/>
                <w:szCs w:val="18"/>
                <w:lang w:val="kk-KZ" w:eastAsia="en-US"/>
                <w14:ligatures w14:val="standardContextual"/>
              </w:rPr>
            </w:pPr>
            <w:r>
              <w:rPr>
                <w:b/>
                <w:kern w:val="2"/>
                <w:sz w:val="18"/>
                <w:szCs w:val="18"/>
                <w:lang w:val="kk-KZ" w:eastAsia="en-US"/>
                <w14:ligatures w14:val="standardContextual"/>
              </w:rPr>
              <w:t>Телефоны</w:t>
            </w:r>
          </w:p>
        </w:tc>
        <w:tc>
          <w:tcPr>
            <w:tcW w:w="49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F3A9F" w14:textId="1F50A7AB" w:rsidR="0038656C" w:rsidRDefault="0038656C" w:rsidP="00791EF0">
            <w:pPr>
              <w:spacing w:line="254" w:lineRule="auto"/>
              <w:jc w:val="both"/>
              <w:rPr>
                <w:kern w:val="2"/>
                <w:sz w:val="18"/>
                <w:szCs w:val="18"/>
                <w:lang w:val="kk-KZ" w:eastAsia="en-US"/>
                <w14:ligatures w14:val="standardContextual"/>
              </w:rPr>
            </w:pPr>
            <w:r>
              <w:rPr>
                <w:kern w:val="2"/>
                <w:sz w:val="18"/>
                <w:szCs w:val="18"/>
                <w:lang w:val="kk-KZ" w:eastAsia="en-US"/>
                <w14:ligatures w14:val="standardContextual"/>
              </w:rPr>
              <w:t>+77024129046</w:t>
            </w:r>
          </w:p>
        </w:tc>
        <w:tc>
          <w:tcPr>
            <w:tcW w:w="38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F8C705" w14:textId="77777777" w:rsidR="0038656C" w:rsidRPr="00791EF0" w:rsidRDefault="0038656C">
            <w:pPr>
              <w:spacing w:line="256" w:lineRule="auto"/>
              <w:rPr>
                <w:kern w:val="2"/>
                <w:sz w:val="18"/>
                <w:szCs w:val="18"/>
                <w:lang w:val="kk-KZ" w:eastAsia="en-US"/>
                <w14:ligatures w14:val="standardContextual"/>
              </w:rPr>
            </w:pPr>
          </w:p>
        </w:tc>
      </w:tr>
      <w:tr w:rsidR="005B5000" w:rsidRPr="00791EF0" w14:paraId="7CD03F49" w14:textId="77777777" w:rsidTr="005B5000">
        <w:trPr>
          <w:trHeight w:val="109"/>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01DA85A" w14:textId="2BB61AD8" w:rsidR="005B5000" w:rsidRPr="00791EF0" w:rsidRDefault="005B5000">
            <w:pPr>
              <w:spacing w:line="254" w:lineRule="auto"/>
              <w:jc w:val="center"/>
              <w:rPr>
                <w:color w:val="FF0000"/>
                <w:kern w:val="2"/>
                <w:sz w:val="18"/>
                <w:szCs w:val="18"/>
                <w:lang w:eastAsia="en-US"/>
                <w14:ligatures w14:val="standardContextual"/>
              </w:rPr>
            </w:pPr>
            <w:r w:rsidRPr="00791EF0">
              <w:rPr>
                <w:b/>
                <w:kern w:val="2"/>
                <w:sz w:val="18"/>
                <w:szCs w:val="18"/>
                <w:lang w:val="kk-KZ" w:eastAsia="en-US"/>
                <w14:ligatures w14:val="standardContextual"/>
              </w:rPr>
              <w:t>ПӘН</w:t>
            </w:r>
            <w:r w:rsidRPr="00791EF0">
              <w:rPr>
                <w:b/>
                <w:kern w:val="2"/>
                <w:sz w:val="18"/>
                <w:szCs w:val="18"/>
                <w:lang w:eastAsia="en-US"/>
                <w14:ligatures w14:val="standardContextual"/>
              </w:rPr>
              <w:t>Н</w:t>
            </w:r>
            <w:r w:rsidRPr="00791EF0">
              <w:rPr>
                <w:b/>
                <w:kern w:val="2"/>
                <w:sz w:val="18"/>
                <w:szCs w:val="18"/>
                <w:lang w:val="kk-KZ" w:eastAsia="en-US"/>
                <w14:ligatures w14:val="standardContextual"/>
              </w:rPr>
              <w:t>І</w:t>
            </w:r>
            <w:r w:rsidRPr="00791EF0">
              <w:rPr>
                <w:b/>
                <w:kern w:val="2"/>
                <w:sz w:val="18"/>
                <w:szCs w:val="18"/>
                <w:lang w:eastAsia="en-US"/>
                <w14:ligatures w14:val="standardContextual"/>
              </w:rPr>
              <w:t>Ң АКАДЕМИЯЛЫҚ ПРЕЗЕНТАЦИЯСЫ</w:t>
            </w:r>
            <w:r w:rsidRPr="00791EF0">
              <w:rPr>
                <w:color w:val="FF0000"/>
                <w:kern w:val="2"/>
                <w:sz w:val="18"/>
                <w:szCs w:val="18"/>
                <w:lang w:eastAsia="en-US"/>
                <w14:ligatures w14:val="standardContextual"/>
              </w:rPr>
              <w:t xml:space="preserve"> </w:t>
            </w:r>
          </w:p>
        </w:tc>
      </w:tr>
      <w:tr w:rsidR="005B5000" w:rsidRPr="00791EF0" w14:paraId="7BFC6ABB" w14:textId="77777777" w:rsidTr="00E8045B">
        <w:tc>
          <w:tcPr>
            <w:tcW w:w="1702" w:type="dxa"/>
            <w:gridSpan w:val="2"/>
            <w:tcBorders>
              <w:top w:val="single" w:sz="4" w:space="0" w:color="000000"/>
              <w:left w:val="single" w:sz="4" w:space="0" w:color="000000"/>
              <w:bottom w:val="single" w:sz="4" w:space="0" w:color="000000"/>
              <w:right w:val="single" w:sz="4" w:space="0" w:color="000000"/>
            </w:tcBorders>
            <w:hideMark/>
          </w:tcPr>
          <w:p w14:paraId="5C18D55E" w14:textId="77777777" w:rsidR="005B5000" w:rsidRPr="00791EF0" w:rsidRDefault="005B5000">
            <w:pPr>
              <w:spacing w:line="254" w:lineRule="auto"/>
              <w:rPr>
                <w:b/>
                <w:kern w:val="2"/>
                <w:sz w:val="18"/>
                <w:szCs w:val="18"/>
                <w:lang w:val="kk-KZ" w:eastAsia="en-US"/>
                <w14:ligatures w14:val="standardContextual"/>
              </w:rPr>
            </w:pPr>
            <w:r w:rsidRPr="00791EF0">
              <w:rPr>
                <w:b/>
                <w:kern w:val="2"/>
                <w:sz w:val="18"/>
                <w:szCs w:val="18"/>
                <w:lang w:val="kk-KZ" w:eastAsia="en-US"/>
                <w14:ligatures w14:val="standardContextual"/>
              </w:rPr>
              <w:t xml:space="preserve">Пәннің мақсаты </w:t>
            </w:r>
            <w:r w:rsidRPr="00791EF0">
              <w:rPr>
                <w:kern w:val="2"/>
                <w:sz w:val="18"/>
                <w:szCs w:val="18"/>
                <w:lang w:eastAsia="en-US"/>
                <w14:ligatures w14:val="standardContextual"/>
              </w:rPr>
              <w:t xml:space="preserve">– </w:t>
            </w:r>
          </w:p>
        </w:tc>
        <w:tc>
          <w:tcPr>
            <w:tcW w:w="4959" w:type="dxa"/>
            <w:gridSpan w:val="7"/>
            <w:tcBorders>
              <w:top w:val="single" w:sz="4" w:space="0" w:color="000000"/>
              <w:left w:val="single" w:sz="4" w:space="0" w:color="000000"/>
              <w:bottom w:val="single" w:sz="4" w:space="0" w:color="000000"/>
              <w:right w:val="single" w:sz="4" w:space="0" w:color="000000"/>
            </w:tcBorders>
          </w:tcPr>
          <w:p w14:paraId="3FBE6F1C" w14:textId="77777777" w:rsidR="005B5000" w:rsidRPr="00791EF0" w:rsidRDefault="005B5000">
            <w:pPr>
              <w:spacing w:line="254" w:lineRule="auto"/>
              <w:jc w:val="center"/>
              <w:rPr>
                <w:b/>
                <w:kern w:val="2"/>
                <w:sz w:val="18"/>
                <w:szCs w:val="18"/>
                <w:lang w:val="kk-KZ" w:eastAsia="en-US"/>
                <w14:ligatures w14:val="standardContextual"/>
              </w:rPr>
            </w:pPr>
            <w:r w:rsidRPr="00791EF0">
              <w:rPr>
                <w:b/>
                <w:kern w:val="2"/>
                <w:sz w:val="18"/>
                <w:szCs w:val="18"/>
                <w:lang w:val="kk-KZ" w:eastAsia="en-US"/>
                <w14:ligatures w14:val="standardContextual"/>
              </w:rPr>
              <w:t>Оқытудан күтілетін нәтижелер (ОН)</w:t>
            </w:r>
          </w:p>
          <w:p w14:paraId="07B95799" w14:textId="77777777" w:rsidR="005B5000" w:rsidRPr="00791EF0" w:rsidRDefault="005B5000">
            <w:pPr>
              <w:spacing w:line="254" w:lineRule="auto"/>
              <w:jc w:val="center"/>
              <w:rPr>
                <w:b/>
                <w:kern w:val="2"/>
                <w:sz w:val="18"/>
                <w:szCs w:val="18"/>
                <w:lang w:val="kk-KZ" w:eastAsia="en-US"/>
                <w14:ligatures w14:val="standardContextual"/>
              </w:rPr>
            </w:pPr>
          </w:p>
        </w:tc>
        <w:tc>
          <w:tcPr>
            <w:tcW w:w="3824" w:type="dxa"/>
            <w:gridSpan w:val="4"/>
            <w:tcBorders>
              <w:top w:val="single" w:sz="4" w:space="0" w:color="000000"/>
              <w:left w:val="single" w:sz="4" w:space="0" w:color="000000"/>
              <w:bottom w:val="single" w:sz="4" w:space="0" w:color="000000"/>
              <w:right w:val="single" w:sz="4" w:space="0" w:color="000000"/>
            </w:tcBorders>
          </w:tcPr>
          <w:p w14:paraId="6C623490" w14:textId="77777777" w:rsidR="005B5000" w:rsidRPr="00791EF0" w:rsidRDefault="005B5000">
            <w:pPr>
              <w:spacing w:line="254" w:lineRule="auto"/>
              <w:jc w:val="center"/>
              <w:rPr>
                <w:rStyle w:val="normaltextrun"/>
                <w:bCs/>
                <w:color w:val="000000"/>
                <w:sz w:val="18"/>
                <w:szCs w:val="18"/>
                <w:shd w:val="clear" w:color="auto" w:fill="FFFFFF"/>
              </w:rPr>
            </w:pPr>
            <w:r w:rsidRPr="00791EF0">
              <w:rPr>
                <w:rStyle w:val="normaltextrun"/>
                <w:b/>
                <w:bCs/>
                <w:color w:val="000000"/>
                <w:kern w:val="2"/>
                <w:sz w:val="18"/>
                <w:szCs w:val="18"/>
                <w:shd w:val="clear" w:color="auto" w:fill="FFFFFF"/>
                <w:lang w:eastAsia="en-US"/>
                <w14:ligatures w14:val="standardContextual"/>
              </w:rPr>
              <w:t xml:space="preserve">ОН </w:t>
            </w:r>
            <w:proofErr w:type="spellStart"/>
            <w:r w:rsidRPr="00791EF0">
              <w:rPr>
                <w:rStyle w:val="normaltextrun"/>
                <w:b/>
                <w:bCs/>
                <w:color w:val="000000"/>
                <w:kern w:val="2"/>
                <w:sz w:val="18"/>
                <w:szCs w:val="18"/>
                <w:shd w:val="clear" w:color="auto" w:fill="FFFFFF"/>
                <w:lang w:eastAsia="en-US"/>
                <w14:ligatures w14:val="standardContextual"/>
              </w:rPr>
              <w:t>қол</w:t>
            </w:r>
            <w:proofErr w:type="spellEnd"/>
            <w:r w:rsidRPr="00791EF0">
              <w:rPr>
                <w:rStyle w:val="normaltextrun"/>
                <w:b/>
                <w:bCs/>
                <w:color w:val="000000"/>
                <w:kern w:val="2"/>
                <w:sz w:val="18"/>
                <w:szCs w:val="18"/>
                <w:shd w:val="clear" w:color="auto" w:fill="FFFFFF"/>
                <w:lang w:eastAsia="en-US"/>
                <w14:ligatures w14:val="standardContextual"/>
              </w:rPr>
              <w:t xml:space="preserve"> </w:t>
            </w:r>
            <w:proofErr w:type="spellStart"/>
            <w:r w:rsidRPr="00791EF0">
              <w:rPr>
                <w:rStyle w:val="normaltextrun"/>
                <w:b/>
                <w:bCs/>
                <w:color w:val="000000"/>
                <w:kern w:val="2"/>
                <w:sz w:val="18"/>
                <w:szCs w:val="18"/>
                <w:shd w:val="clear" w:color="auto" w:fill="FFFFFF"/>
                <w:lang w:eastAsia="en-US"/>
                <w14:ligatures w14:val="standardContextual"/>
              </w:rPr>
              <w:t>жеткізу</w:t>
            </w:r>
            <w:proofErr w:type="spellEnd"/>
            <w:r w:rsidRPr="00791EF0">
              <w:rPr>
                <w:rStyle w:val="normaltextrun"/>
                <w:b/>
                <w:bCs/>
                <w:color w:val="000000"/>
                <w:kern w:val="2"/>
                <w:sz w:val="18"/>
                <w:szCs w:val="18"/>
                <w:shd w:val="clear" w:color="auto" w:fill="FFFFFF"/>
                <w:lang w:eastAsia="en-US"/>
                <w14:ligatures w14:val="standardContextual"/>
              </w:rPr>
              <w:t xml:space="preserve"> </w:t>
            </w:r>
            <w:proofErr w:type="spellStart"/>
            <w:r w:rsidRPr="00791EF0">
              <w:rPr>
                <w:rStyle w:val="normaltextrun"/>
                <w:b/>
                <w:bCs/>
                <w:color w:val="000000"/>
                <w:kern w:val="2"/>
                <w:sz w:val="18"/>
                <w:szCs w:val="18"/>
                <w:shd w:val="clear" w:color="auto" w:fill="FFFFFF"/>
                <w:lang w:eastAsia="en-US"/>
                <w14:ligatures w14:val="standardContextual"/>
              </w:rPr>
              <w:t>индикаторлары</w:t>
            </w:r>
            <w:proofErr w:type="spellEnd"/>
            <w:r w:rsidRPr="00791EF0">
              <w:rPr>
                <w:rStyle w:val="normaltextrun"/>
                <w:b/>
                <w:bCs/>
                <w:color w:val="000000"/>
                <w:kern w:val="2"/>
                <w:sz w:val="18"/>
                <w:szCs w:val="18"/>
                <w:shd w:val="clear" w:color="auto" w:fill="FFFFFF"/>
                <w:lang w:eastAsia="en-US"/>
                <w14:ligatures w14:val="standardContextual"/>
              </w:rPr>
              <w:t xml:space="preserve"> (ЖИ)</w:t>
            </w:r>
          </w:p>
          <w:p w14:paraId="0E876A0F" w14:textId="77777777" w:rsidR="005B5000" w:rsidRPr="00791EF0" w:rsidRDefault="005B5000">
            <w:pPr>
              <w:spacing w:line="254" w:lineRule="auto"/>
              <w:jc w:val="center"/>
              <w:rPr>
                <w:color w:val="FF0000"/>
                <w:sz w:val="18"/>
                <w:szCs w:val="18"/>
                <w:lang w:val="kk-KZ"/>
              </w:rPr>
            </w:pPr>
          </w:p>
        </w:tc>
      </w:tr>
      <w:tr w:rsidR="00791EF0" w:rsidRPr="0038656C" w14:paraId="0FB588CA" w14:textId="77777777" w:rsidTr="00E23478">
        <w:trPr>
          <w:trHeight w:val="3410"/>
        </w:trPr>
        <w:tc>
          <w:tcPr>
            <w:tcW w:w="1702" w:type="dxa"/>
            <w:gridSpan w:val="2"/>
            <w:vMerge w:val="restart"/>
            <w:tcBorders>
              <w:top w:val="single" w:sz="4" w:space="0" w:color="000000"/>
              <w:left w:val="single" w:sz="4" w:space="0" w:color="000000"/>
              <w:right w:val="single" w:sz="4" w:space="0" w:color="000000"/>
            </w:tcBorders>
            <w:hideMark/>
          </w:tcPr>
          <w:p w14:paraId="1D978B5C" w14:textId="13F34816" w:rsidR="00791EF0" w:rsidRPr="00791EF0" w:rsidRDefault="00791EF0" w:rsidP="00791EF0">
            <w:pPr>
              <w:spacing w:before="100" w:beforeAutospacing="1" w:after="100" w:afterAutospacing="1" w:line="256" w:lineRule="auto"/>
              <w:rPr>
                <w:color w:val="000000"/>
                <w:kern w:val="2"/>
                <w:sz w:val="18"/>
                <w:szCs w:val="18"/>
                <w:lang w:val="kk-KZ" w:eastAsia="en-US"/>
                <w14:ligatures w14:val="standardContextual"/>
              </w:rPr>
            </w:pPr>
            <w:r w:rsidRPr="00791EF0">
              <w:rPr>
                <w:color w:val="000000"/>
                <w:kern w:val="2"/>
                <w:sz w:val="18"/>
                <w:szCs w:val="18"/>
                <w:lang w:val="kk-KZ" w:eastAsia="en-US"/>
                <w14:ligatures w14:val="standardContextual"/>
              </w:rPr>
              <w:t xml:space="preserve"> </w:t>
            </w:r>
            <w:r w:rsidRPr="00791EF0">
              <w:rPr>
                <w:color w:val="000000"/>
                <w:sz w:val="18"/>
                <w:szCs w:val="18"/>
                <w:lang w:val="kk-KZ"/>
              </w:rPr>
              <w:t>Пәннің мақсаты: элементтер мен олардың қосылыстарының қасиеттерін талдау, сондай-ақ қарапайым және күрделі қосылыстардың құрылымы мен қасиеттері арасындағы байланыс орнату мүмкіндіктерін қалыптастыру.Пән</w:t>
            </w:r>
            <w:r>
              <w:rPr>
                <w:color w:val="000000"/>
                <w:sz w:val="18"/>
                <w:szCs w:val="18"/>
                <w:lang w:val="kk-KZ"/>
              </w:rPr>
              <w:lastRenderedPageBreak/>
              <w:t xml:space="preserve">ді </w:t>
            </w:r>
            <w:r w:rsidRPr="00791EF0">
              <w:rPr>
                <w:color w:val="000000"/>
                <w:sz w:val="18"/>
                <w:szCs w:val="18"/>
                <w:lang w:val="kk-KZ"/>
              </w:rPr>
              <w:t>оқу нәтижесінде студенттер оқытудың зерттеу әдісін қолдана отырып, төмендегі мәселелерді қарастырады: бейорганикалық қосылыстардың негізгі кластары, химиялық реакциялардың өту заңдылықтары, электролиттер мен бейэлектролиттер ерітінділері, тотығу-тотықсыздану процестері, металдар мен бейметалл химиясы, кешенді қосылыстар.</w:t>
            </w:r>
          </w:p>
        </w:tc>
        <w:tc>
          <w:tcPr>
            <w:tcW w:w="4959" w:type="dxa"/>
            <w:gridSpan w:val="7"/>
            <w:tcBorders>
              <w:top w:val="single" w:sz="4" w:space="0" w:color="000000"/>
              <w:left w:val="single" w:sz="4" w:space="0" w:color="000000"/>
              <w:bottom w:val="single" w:sz="4" w:space="0" w:color="000000"/>
              <w:right w:val="single" w:sz="4" w:space="0" w:color="000000"/>
            </w:tcBorders>
            <w:hideMark/>
          </w:tcPr>
          <w:p w14:paraId="6CA66F55" w14:textId="77777777" w:rsidR="00791EF0" w:rsidRPr="00791EF0" w:rsidRDefault="00791EF0" w:rsidP="005A55B4">
            <w:pPr>
              <w:spacing w:line="252" w:lineRule="auto"/>
              <w:jc w:val="both"/>
              <w:rPr>
                <w:kern w:val="2"/>
                <w:sz w:val="18"/>
                <w:szCs w:val="18"/>
                <w:lang w:val="kk-KZ" w:eastAsia="en-US"/>
                <w14:ligatures w14:val="standardContextual"/>
              </w:rPr>
            </w:pPr>
            <w:r w:rsidRPr="00791EF0">
              <w:rPr>
                <w:b/>
                <w:kern w:val="2"/>
                <w:sz w:val="18"/>
                <w:szCs w:val="18"/>
                <w:lang w:val="kk-KZ" w:eastAsia="en-US"/>
                <w14:ligatures w14:val="standardContextual"/>
              </w:rPr>
              <w:lastRenderedPageBreak/>
              <w:t>ОН 1-</w:t>
            </w:r>
            <w:r w:rsidRPr="00791EF0">
              <w:rPr>
                <w:kern w:val="2"/>
                <w:sz w:val="18"/>
                <w:szCs w:val="18"/>
                <w:lang w:val="kk-KZ" w:eastAsia="en-US"/>
                <w14:ligatures w14:val="standardContextual"/>
              </w:rPr>
              <w:t xml:space="preserve"> Х</w:t>
            </w:r>
            <w:r w:rsidRPr="00791EF0">
              <w:rPr>
                <w:b/>
                <w:kern w:val="2"/>
                <w:sz w:val="18"/>
                <w:szCs w:val="18"/>
                <w:lang w:val="kk-KZ" w:eastAsia="en-US"/>
                <w14:ligatures w14:val="standardContextual"/>
              </w:rPr>
              <w:t>им</w:t>
            </w:r>
            <w:r w:rsidRPr="00791EF0">
              <w:rPr>
                <w:kern w:val="2"/>
                <w:sz w:val="18"/>
                <w:szCs w:val="18"/>
                <w:lang w:val="kk-KZ" w:eastAsia="en-US"/>
                <w14:ligatures w14:val="standardContextual"/>
              </w:rPr>
              <w:t xml:space="preserve">ияның негізгі заңдарын, атом құрылысын, химиялық байланыс теориясын, химиялық реакциялардың энергетикасын, химиялық кинетиканы, химиялық тепе-теңдікті, ферментті катализ, кешенді қосылыстар туралы түсінікті, ерітінділер теориясын, тұздар гидролизін, тотығу-тотықсыздану реакцияларын, элементтер химиясы бойынша білімін көрсетуге; </w:t>
            </w:r>
          </w:p>
          <w:p w14:paraId="5221D0B7" w14:textId="5AE901CD" w:rsidR="00791EF0" w:rsidRPr="00791EF0" w:rsidRDefault="00791EF0" w:rsidP="005A55B4">
            <w:pPr>
              <w:spacing w:line="252" w:lineRule="auto"/>
              <w:jc w:val="both"/>
              <w:rPr>
                <w:kern w:val="2"/>
                <w:sz w:val="18"/>
                <w:szCs w:val="18"/>
                <w:lang w:val="kk-KZ" w:eastAsia="en-US"/>
                <w14:ligatures w14:val="standardContextual"/>
              </w:rPr>
            </w:pPr>
            <w:r w:rsidRPr="00791EF0">
              <w:rPr>
                <w:b/>
                <w:kern w:val="2"/>
                <w:sz w:val="18"/>
                <w:szCs w:val="18"/>
                <w:lang w:val="kk-KZ" w:eastAsia="en-US"/>
                <w14:ligatures w14:val="standardContextual"/>
              </w:rPr>
              <w:t xml:space="preserve"> </w:t>
            </w:r>
          </w:p>
          <w:p w14:paraId="59CA12F9" w14:textId="06774EB7" w:rsidR="00791EF0" w:rsidRPr="00791EF0" w:rsidRDefault="00791EF0" w:rsidP="005A55B4">
            <w:pPr>
              <w:pStyle w:val="a6"/>
              <w:tabs>
                <w:tab w:val="left" w:pos="166"/>
              </w:tabs>
              <w:spacing w:line="254" w:lineRule="auto"/>
              <w:ind w:left="0"/>
              <w:jc w:val="both"/>
              <w:rPr>
                <w:rFonts w:ascii="Times New Roman" w:hAnsi="Times New Roman" w:cs="Times New Roman"/>
                <w:color w:val="FF0000"/>
                <w:sz w:val="18"/>
                <w:szCs w:val="18"/>
                <w:lang w:val="kk-KZ"/>
              </w:rPr>
            </w:pPr>
          </w:p>
        </w:tc>
        <w:tc>
          <w:tcPr>
            <w:tcW w:w="3824" w:type="dxa"/>
            <w:gridSpan w:val="4"/>
            <w:tcBorders>
              <w:top w:val="single" w:sz="4" w:space="0" w:color="000000"/>
              <w:left w:val="single" w:sz="4" w:space="0" w:color="000000"/>
              <w:right w:val="single" w:sz="4" w:space="0" w:color="000000"/>
            </w:tcBorders>
            <w:hideMark/>
          </w:tcPr>
          <w:p w14:paraId="7A5DB08C" w14:textId="77777777" w:rsidR="00791EF0" w:rsidRPr="00791EF0" w:rsidRDefault="00791EF0" w:rsidP="00364EEB">
            <w:pPr>
              <w:spacing w:line="252" w:lineRule="auto"/>
              <w:jc w:val="both"/>
              <w:rPr>
                <w:kern w:val="2"/>
                <w:sz w:val="18"/>
                <w:szCs w:val="18"/>
                <w:lang w:val="kk-KZ" w:eastAsia="en-US"/>
                <w14:ligatures w14:val="standardContextual"/>
              </w:rPr>
            </w:pPr>
            <w:r w:rsidRPr="00791EF0">
              <w:rPr>
                <w:bCs/>
                <w:kern w:val="2"/>
                <w:sz w:val="18"/>
                <w:szCs w:val="18"/>
                <w:lang w:val="kk-KZ" w:eastAsia="en-US"/>
                <w14:ligatures w14:val="standardContextual"/>
              </w:rPr>
              <w:t xml:space="preserve">ЖИ 1.1 - </w:t>
            </w:r>
            <w:r w:rsidRPr="00791EF0">
              <w:rPr>
                <w:kern w:val="2"/>
                <w:sz w:val="18"/>
                <w:szCs w:val="18"/>
                <w:lang w:val="kk-KZ" w:eastAsia="en-US"/>
                <w14:ligatures w14:val="standardContextual"/>
              </w:rPr>
              <w:t>Х</w:t>
            </w:r>
            <w:r w:rsidRPr="00791EF0">
              <w:rPr>
                <w:b/>
                <w:kern w:val="2"/>
                <w:sz w:val="18"/>
                <w:szCs w:val="18"/>
                <w:lang w:val="kk-KZ" w:eastAsia="en-US"/>
                <w14:ligatures w14:val="standardContextual"/>
              </w:rPr>
              <w:t>им</w:t>
            </w:r>
            <w:r w:rsidRPr="00791EF0">
              <w:rPr>
                <w:kern w:val="2"/>
                <w:sz w:val="18"/>
                <w:szCs w:val="18"/>
                <w:lang w:val="kk-KZ" w:eastAsia="en-US"/>
                <w14:ligatures w14:val="standardContextual"/>
              </w:rPr>
              <w:t>ияның негізгі заңдарымен, атом құрылысы, химиялық байланыс теориясымен, химиялық реакциялардың энергетикасымен, химиялық кинетика, химиялық тепе-теңдік, ферментті катализ теориясымен танысады</w:t>
            </w:r>
          </w:p>
          <w:p w14:paraId="774AD182" w14:textId="77777777" w:rsidR="00791EF0" w:rsidRPr="00791EF0" w:rsidRDefault="00791EF0" w:rsidP="001319EC">
            <w:pPr>
              <w:spacing w:line="252" w:lineRule="auto"/>
              <w:jc w:val="both"/>
              <w:rPr>
                <w:bCs/>
                <w:kern w:val="2"/>
                <w:sz w:val="18"/>
                <w:szCs w:val="18"/>
                <w:lang w:val="kk-KZ" w:eastAsia="en-US"/>
                <w14:ligatures w14:val="standardContextual"/>
              </w:rPr>
            </w:pPr>
            <w:r w:rsidRPr="00791EF0">
              <w:rPr>
                <w:bCs/>
                <w:kern w:val="2"/>
                <w:sz w:val="18"/>
                <w:szCs w:val="18"/>
                <w:lang w:val="kk-KZ" w:eastAsia="en-US"/>
                <w14:ligatures w14:val="standardContextual"/>
              </w:rPr>
              <w:t xml:space="preserve"> </w:t>
            </w:r>
            <w:r w:rsidRPr="00791EF0">
              <w:rPr>
                <w:kern w:val="2"/>
                <w:sz w:val="18"/>
                <w:szCs w:val="18"/>
                <w:lang w:val="kk-KZ" w:eastAsia="en-US"/>
                <w14:ligatures w14:val="standardContextual"/>
              </w:rPr>
              <w:t>ЖИ 1.2 -Кешенді қосылыстар туралы түсінікпен, ерітінділер теориясымен танысады, есінде сақтайды</w:t>
            </w:r>
          </w:p>
          <w:p w14:paraId="3846D065" w14:textId="7DFD16B7" w:rsidR="00791EF0" w:rsidRPr="00791EF0" w:rsidRDefault="00791EF0" w:rsidP="00364EEB">
            <w:pPr>
              <w:spacing w:line="252" w:lineRule="auto"/>
              <w:jc w:val="both"/>
              <w:rPr>
                <w:kern w:val="2"/>
                <w:sz w:val="18"/>
                <w:szCs w:val="18"/>
                <w:lang w:val="kk-KZ" w:eastAsia="en-US"/>
                <w14:ligatures w14:val="standardContextual"/>
              </w:rPr>
            </w:pPr>
            <w:r w:rsidRPr="00791EF0">
              <w:rPr>
                <w:bCs/>
                <w:kern w:val="2"/>
                <w:sz w:val="18"/>
                <w:szCs w:val="18"/>
                <w:lang w:val="kk-KZ" w:eastAsia="en-US"/>
                <w14:ligatures w14:val="standardContextual"/>
              </w:rPr>
              <w:t xml:space="preserve"> </w:t>
            </w:r>
            <w:r w:rsidRPr="00791EF0">
              <w:rPr>
                <w:kern w:val="2"/>
                <w:sz w:val="18"/>
                <w:szCs w:val="18"/>
                <w:lang w:val="kk-KZ" w:eastAsia="en-US"/>
                <w14:ligatures w14:val="standardContextual"/>
              </w:rPr>
              <w:t>ЖИ 1.3 - тұздар гидролизі, тотығу-тотықсыздану реакцияларымен, элементтер химиясымен танысады, есте сақтайды.</w:t>
            </w:r>
          </w:p>
        </w:tc>
        <w:bookmarkStart w:id="0" w:name="_GoBack"/>
        <w:bookmarkEnd w:id="0"/>
      </w:tr>
      <w:tr w:rsidR="00791EF0" w:rsidRPr="0038656C" w14:paraId="027E23D7" w14:textId="77777777" w:rsidTr="00E23478">
        <w:trPr>
          <w:trHeight w:val="3414"/>
        </w:trPr>
        <w:tc>
          <w:tcPr>
            <w:tcW w:w="1702" w:type="dxa"/>
            <w:gridSpan w:val="2"/>
            <w:vMerge/>
            <w:tcBorders>
              <w:left w:val="single" w:sz="4" w:space="0" w:color="000000"/>
              <w:right w:val="single" w:sz="4" w:space="0" w:color="000000"/>
            </w:tcBorders>
            <w:vAlign w:val="center"/>
            <w:hideMark/>
          </w:tcPr>
          <w:p w14:paraId="5C1EC34F" w14:textId="77777777" w:rsidR="00791EF0" w:rsidRPr="00791EF0" w:rsidRDefault="00791EF0" w:rsidP="00431569">
            <w:pPr>
              <w:spacing w:line="256" w:lineRule="auto"/>
              <w:rPr>
                <w:color w:val="000000"/>
                <w:kern w:val="2"/>
                <w:sz w:val="18"/>
                <w:szCs w:val="18"/>
                <w:lang w:val="kk-KZ" w:eastAsia="en-US"/>
                <w14:ligatures w14:val="standardContextual"/>
              </w:rPr>
            </w:pPr>
          </w:p>
        </w:tc>
        <w:tc>
          <w:tcPr>
            <w:tcW w:w="4959" w:type="dxa"/>
            <w:gridSpan w:val="7"/>
            <w:tcBorders>
              <w:top w:val="single" w:sz="4" w:space="0" w:color="000000"/>
              <w:left w:val="single" w:sz="4" w:space="0" w:color="000000"/>
              <w:right w:val="single" w:sz="4" w:space="0" w:color="000000"/>
            </w:tcBorders>
          </w:tcPr>
          <w:p w14:paraId="1EF37950" w14:textId="77777777" w:rsidR="00791EF0" w:rsidRPr="00791EF0" w:rsidRDefault="00791EF0" w:rsidP="00431569">
            <w:pPr>
              <w:spacing w:line="252" w:lineRule="auto"/>
              <w:jc w:val="both"/>
              <w:rPr>
                <w:kern w:val="2"/>
                <w:sz w:val="18"/>
                <w:szCs w:val="18"/>
                <w:lang w:val="kk-KZ" w:eastAsia="en-US"/>
                <w14:ligatures w14:val="standardContextual"/>
              </w:rPr>
            </w:pPr>
            <w:r w:rsidRPr="00791EF0">
              <w:rPr>
                <w:kern w:val="2"/>
                <w:sz w:val="18"/>
                <w:szCs w:val="18"/>
                <w:lang w:val="kk-KZ" w:eastAsia="ar-SA"/>
                <w14:ligatures w14:val="standardContextual"/>
              </w:rPr>
              <w:t xml:space="preserve">ОН 2 - </w:t>
            </w:r>
            <w:r w:rsidRPr="00791EF0">
              <w:rPr>
                <w:b/>
                <w:i/>
                <w:kern w:val="2"/>
                <w:sz w:val="18"/>
                <w:szCs w:val="18"/>
                <w:lang w:val="kk-KZ" w:eastAsia="en-US"/>
                <w14:ligatures w14:val="standardContextual"/>
              </w:rPr>
              <w:t>Х</w:t>
            </w:r>
            <w:r w:rsidRPr="00791EF0">
              <w:rPr>
                <w:kern w:val="2"/>
                <w:sz w:val="18"/>
                <w:szCs w:val="18"/>
                <w:lang w:val="kk-KZ" w:eastAsia="en-US"/>
                <w14:ligatures w14:val="standardContextual"/>
              </w:rPr>
              <w:t>имиялық элементтердің электрондық құрылымдарының олардың периодтық жүйеде орналасуымен байланысын; химиялық байланыстардың типтерінің химиялық қосылыстардың қасиеттерімен байланысын;   термодинамиканың заңдарымен химиялық реакциялардың жүру  мүмкіндіктерінің байланысын; тотығу-тотықсыздану реакциялардың жүру мүмкіндігінің электродтық потенциалдарға тікелей байланысын түсіндіре білуге;</w:t>
            </w:r>
          </w:p>
          <w:p w14:paraId="28A75925" w14:textId="7D81B01A" w:rsidR="00791EF0" w:rsidRPr="00791EF0" w:rsidRDefault="00791EF0" w:rsidP="00431569">
            <w:pPr>
              <w:spacing w:line="254" w:lineRule="auto"/>
              <w:jc w:val="both"/>
              <w:rPr>
                <w:kern w:val="2"/>
                <w:sz w:val="18"/>
                <w:szCs w:val="18"/>
                <w:lang w:val="kk-KZ" w:eastAsia="en-US"/>
                <w14:ligatures w14:val="standardContextual"/>
              </w:rPr>
            </w:pPr>
            <w:r w:rsidRPr="00791EF0">
              <w:rPr>
                <w:kern w:val="2"/>
                <w:sz w:val="18"/>
                <w:szCs w:val="18"/>
                <w:lang w:val="kk-KZ" w:eastAsia="ar-SA"/>
                <w14:ligatures w14:val="standardContextual"/>
              </w:rPr>
              <w:t xml:space="preserve"> </w:t>
            </w:r>
          </w:p>
        </w:tc>
        <w:tc>
          <w:tcPr>
            <w:tcW w:w="3824" w:type="dxa"/>
            <w:gridSpan w:val="4"/>
            <w:tcBorders>
              <w:top w:val="single" w:sz="4" w:space="0" w:color="000000"/>
              <w:left w:val="single" w:sz="4" w:space="0" w:color="000000"/>
              <w:right w:val="single" w:sz="4" w:space="0" w:color="000000"/>
            </w:tcBorders>
            <w:hideMark/>
          </w:tcPr>
          <w:p w14:paraId="5885301A" w14:textId="77777777" w:rsidR="00791EF0" w:rsidRPr="00791EF0" w:rsidRDefault="00791EF0" w:rsidP="00981E8C">
            <w:pPr>
              <w:pStyle w:val="a4"/>
              <w:spacing w:line="252" w:lineRule="auto"/>
              <w:jc w:val="both"/>
              <w:rPr>
                <w:kern w:val="2"/>
                <w:sz w:val="18"/>
                <w:szCs w:val="18"/>
                <w:lang w:val="kk-KZ"/>
                <w14:ligatures w14:val="standardContextual"/>
              </w:rPr>
            </w:pPr>
            <w:r w:rsidRPr="00791EF0">
              <w:rPr>
                <w:rFonts w:ascii="Times New Roman" w:hAnsi="Times New Roman"/>
                <w:kern w:val="2"/>
                <w:sz w:val="18"/>
                <w:szCs w:val="18"/>
                <w:lang w:val="kk-KZ"/>
                <w14:ligatures w14:val="standardContextual"/>
              </w:rPr>
              <w:t>ЖИ 2.1-</w:t>
            </w:r>
            <w:r w:rsidRPr="00791EF0">
              <w:rPr>
                <w:rFonts w:ascii="Times New Roman" w:hAnsi="Times New Roman"/>
                <w:b/>
                <w:kern w:val="2"/>
                <w:sz w:val="18"/>
                <w:szCs w:val="18"/>
                <w:lang w:val="kk-KZ"/>
                <w14:ligatures w14:val="standardContextual"/>
              </w:rPr>
              <w:t xml:space="preserve"> </w:t>
            </w:r>
            <w:r w:rsidRPr="00791EF0">
              <w:rPr>
                <w:rFonts w:ascii="Times New Roman" w:hAnsi="Times New Roman"/>
                <w:b/>
                <w:i/>
                <w:kern w:val="2"/>
                <w:sz w:val="18"/>
                <w:szCs w:val="18"/>
                <w:lang w:val="kk-KZ"/>
                <w14:ligatures w14:val="standardContextual"/>
              </w:rPr>
              <w:t>Х</w:t>
            </w:r>
            <w:r w:rsidRPr="00791EF0">
              <w:rPr>
                <w:rFonts w:ascii="Times New Roman" w:hAnsi="Times New Roman"/>
                <w:kern w:val="2"/>
                <w:sz w:val="18"/>
                <w:szCs w:val="18"/>
                <w:lang w:val="kk-KZ"/>
                <w14:ligatures w14:val="standardContextual"/>
              </w:rPr>
              <w:t>имиялық элементтердің электрондық құрылымдарының олардың периодтық жүйеде орналасуымен байланысын айқындайды</w:t>
            </w:r>
          </w:p>
          <w:p w14:paraId="0893398E" w14:textId="77777777" w:rsidR="00791EF0" w:rsidRPr="00791EF0" w:rsidRDefault="00791EF0" w:rsidP="00981E8C">
            <w:pPr>
              <w:pStyle w:val="a4"/>
              <w:spacing w:line="252" w:lineRule="auto"/>
              <w:jc w:val="both"/>
              <w:rPr>
                <w:rFonts w:ascii="Times New Roman" w:hAnsi="Times New Roman"/>
                <w:kern w:val="2"/>
                <w:sz w:val="18"/>
                <w:szCs w:val="18"/>
                <w:lang w:val="kk-KZ"/>
                <w14:ligatures w14:val="standardContextual"/>
              </w:rPr>
            </w:pPr>
            <w:r w:rsidRPr="00791EF0">
              <w:rPr>
                <w:rFonts w:ascii="Times New Roman" w:hAnsi="Times New Roman"/>
                <w:kern w:val="2"/>
                <w:sz w:val="18"/>
                <w:szCs w:val="18"/>
                <w:lang w:val="kk-KZ"/>
                <w14:ligatures w14:val="standardContextual"/>
              </w:rPr>
              <w:t xml:space="preserve"> ЖИ 2.2. химиялық байланыстардың типтерінің химиялық қосылыстардың қасиеттерімен байланыстырады;   </w:t>
            </w:r>
          </w:p>
          <w:p w14:paraId="4FB58A0E" w14:textId="1313A37A" w:rsidR="00791EF0" w:rsidRPr="00791EF0" w:rsidRDefault="00791EF0" w:rsidP="00431569">
            <w:pPr>
              <w:spacing w:line="254" w:lineRule="auto"/>
              <w:jc w:val="both"/>
              <w:rPr>
                <w:kern w:val="2"/>
                <w:sz w:val="18"/>
                <w:szCs w:val="18"/>
                <w:lang w:val="kk-KZ" w:eastAsia="en-US"/>
                <w14:ligatures w14:val="standardContextual"/>
              </w:rPr>
            </w:pPr>
            <w:r w:rsidRPr="00791EF0">
              <w:rPr>
                <w:color w:val="000000"/>
                <w:kern w:val="2"/>
                <w:sz w:val="18"/>
                <w:szCs w:val="18"/>
                <w:lang w:val="kk-KZ" w:eastAsia="en-US"/>
                <w14:ligatures w14:val="standardContextual"/>
              </w:rPr>
              <w:t xml:space="preserve"> </w:t>
            </w:r>
            <w:r w:rsidRPr="00791EF0">
              <w:rPr>
                <w:kern w:val="2"/>
                <w:sz w:val="18"/>
                <w:szCs w:val="18"/>
                <w:lang w:val="kk-KZ"/>
                <w14:ligatures w14:val="standardContextual"/>
              </w:rPr>
              <w:t>ЖИ 2.3 - термодинамиканың заңдарымен химиялық реакциялардың жүру  мүмкіндіктерінің байланысын; тотығу-тотықсыздану реакциялардың жүру мүмкіндігінің электродтық потенциалдарға тікелей байланысын түсіндіреді</w:t>
            </w:r>
          </w:p>
        </w:tc>
      </w:tr>
      <w:tr w:rsidR="00791EF0" w:rsidRPr="0038656C" w14:paraId="67E806F5" w14:textId="77777777" w:rsidTr="00791EF0">
        <w:trPr>
          <w:trHeight w:val="1965"/>
        </w:trPr>
        <w:tc>
          <w:tcPr>
            <w:tcW w:w="1702" w:type="dxa"/>
            <w:gridSpan w:val="2"/>
            <w:vMerge/>
            <w:tcBorders>
              <w:left w:val="single" w:sz="4" w:space="0" w:color="000000"/>
              <w:right w:val="single" w:sz="4" w:space="0" w:color="000000"/>
            </w:tcBorders>
            <w:vAlign w:val="center"/>
            <w:hideMark/>
          </w:tcPr>
          <w:p w14:paraId="64A566A8" w14:textId="77777777" w:rsidR="00791EF0" w:rsidRPr="00791EF0" w:rsidRDefault="00791EF0" w:rsidP="009B7CD8">
            <w:pPr>
              <w:spacing w:line="256" w:lineRule="auto"/>
              <w:rPr>
                <w:color w:val="000000"/>
                <w:kern w:val="2"/>
                <w:sz w:val="18"/>
                <w:szCs w:val="18"/>
                <w:lang w:val="kk-KZ" w:eastAsia="en-US"/>
                <w14:ligatures w14:val="standardContextual"/>
              </w:rPr>
            </w:pPr>
          </w:p>
        </w:tc>
        <w:tc>
          <w:tcPr>
            <w:tcW w:w="4959" w:type="dxa"/>
            <w:gridSpan w:val="7"/>
            <w:tcBorders>
              <w:top w:val="single" w:sz="4" w:space="0" w:color="000000"/>
              <w:left w:val="single" w:sz="4" w:space="0" w:color="000000"/>
              <w:right w:val="single" w:sz="4" w:space="0" w:color="000000"/>
            </w:tcBorders>
            <w:hideMark/>
          </w:tcPr>
          <w:p w14:paraId="1E113FF8" w14:textId="249C9DBE" w:rsidR="00791EF0" w:rsidRPr="00791EF0" w:rsidRDefault="00791EF0" w:rsidP="009B7CD8">
            <w:pPr>
              <w:spacing w:line="254" w:lineRule="auto"/>
              <w:jc w:val="both"/>
              <w:rPr>
                <w:kern w:val="2"/>
                <w:sz w:val="18"/>
                <w:szCs w:val="18"/>
                <w:lang w:val="kk-KZ" w:eastAsia="en-US"/>
                <w14:ligatures w14:val="standardContextual"/>
              </w:rPr>
            </w:pPr>
            <w:r w:rsidRPr="00791EF0">
              <w:rPr>
                <w:kern w:val="2"/>
                <w:sz w:val="18"/>
                <w:szCs w:val="18"/>
                <w:lang w:val="kk-KZ" w:eastAsia="ar-SA"/>
                <w14:ligatures w14:val="standardContextual"/>
              </w:rPr>
              <w:t xml:space="preserve">ОН 3 - </w:t>
            </w:r>
            <w:r w:rsidRPr="00791EF0">
              <w:rPr>
                <w:b/>
                <w:kern w:val="2"/>
                <w:sz w:val="18"/>
                <w:szCs w:val="18"/>
                <w:lang w:val="kk-KZ" w:eastAsia="en-US"/>
                <w14:ligatures w14:val="standardContextual"/>
              </w:rPr>
              <w:t>Ә</w:t>
            </w:r>
            <w:r w:rsidRPr="00791EF0">
              <w:rPr>
                <w:kern w:val="2"/>
                <w:sz w:val="18"/>
                <w:szCs w:val="18"/>
                <w:lang w:val="kk-KZ" w:eastAsia="en-US"/>
                <w14:ligatures w14:val="standardContextual"/>
              </w:rPr>
              <w:t>рқашан лабораториялық жағдайда электролиттік диссоциация, гидролиз, тотығу тотықсыздану реакцияларын жазуға; реакция нәтижесінде болатын өзгерістерді және түзілетін заттарды көрнекті түрде көрсетуге;</w:t>
            </w:r>
          </w:p>
          <w:p w14:paraId="5C51FB0C" w14:textId="16CFCC7C" w:rsidR="00791EF0" w:rsidRPr="00791EF0" w:rsidRDefault="00791EF0" w:rsidP="00BA3D9C">
            <w:pPr>
              <w:pStyle w:val="a4"/>
              <w:spacing w:line="252" w:lineRule="auto"/>
              <w:jc w:val="both"/>
              <w:rPr>
                <w:kern w:val="2"/>
                <w:sz w:val="18"/>
                <w:szCs w:val="18"/>
                <w:lang w:val="kk-KZ"/>
                <w14:ligatures w14:val="standardContextual"/>
              </w:rPr>
            </w:pPr>
            <w:r w:rsidRPr="00791EF0">
              <w:rPr>
                <w:kern w:val="2"/>
                <w:sz w:val="18"/>
                <w:szCs w:val="18"/>
                <w:lang w:val="kk-KZ"/>
                <w14:ligatures w14:val="standardContextual"/>
              </w:rPr>
              <w:t xml:space="preserve"> </w:t>
            </w:r>
            <w:r w:rsidRPr="00791EF0">
              <w:rPr>
                <w:rFonts w:ascii="Times New Roman" w:hAnsi="Times New Roman"/>
                <w:b/>
                <w:kern w:val="2"/>
                <w:sz w:val="18"/>
                <w:szCs w:val="18"/>
                <w:lang w:val="kk-KZ"/>
                <w14:ligatures w14:val="standardContextual"/>
              </w:rPr>
              <w:t xml:space="preserve"> </w:t>
            </w:r>
            <w:r w:rsidRPr="00791EF0">
              <w:rPr>
                <w:kern w:val="2"/>
                <w:sz w:val="18"/>
                <w:szCs w:val="18"/>
                <w:lang w:val="kk-KZ"/>
                <w14:ligatures w14:val="standardContextual"/>
              </w:rPr>
              <w:t xml:space="preserve">    </w:t>
            </w:r>
            <w:r w:rsidRPr="00791EF0">
              <w:rPr>
                <w:b/>
                <w:kern w:val="2"/>
                <w:sz w:val="18"/>
                <w:szCs w:val="18"/>
                <w:lang w:val="kk-KZ"/>
                <w14:ligatures w14:val="standardContextual"/>
              </w:rPr>
              <w:t xml:space="preserve"> </w:t>
            </w:r>
            <w:r w:rsidRPr="00791EF0">
              <w:rPr>
                <w:kern w:val="2"/>
                <w:sz w:val="18"/>
                <w:szCs w:val="18"/>
                <w:lang w:val="kk-KZ"/>
                <w14:ligatures w14:val="standardContextual"/>
              </w:rPr>
              <w:t xml:space="preserve"> </w:t>
            </w:r>
          </w:p>
        </w:tc>
        <w:tc>
          <w:tcPr>
            <w:tcW w:w="3824" w:type="dxa"/>
            <w:gridSpan w:val="4"/>
            <w:tcBorders>
              <w:top w:val="single" w:sz="4" w:space="0" w:color="000000"/>
              <w:left w:val="single" w:sz="4" w:space="0" w:color="000000"/>
              <w:right w:val="single" w:sz="4" w:space="0" w:color="000000"/>
            </w:tcBorders>
            <w:hideMark/>
          </w:tcPr>
          <w:p w14:paraId="02786BC5" w14:textId="77777777" w:rsidR="00791EF0" w:rsidRPr="00791EF0" w:rsidRDefault="00791EF0" w:rsidP="009B7CD8">
            <w:pPr>
              <w:pStyle w:val="a4"/>
              <w:spacing w:line="252" w:lineRule="auto"/>
              <w:jc w:val="both"/>
              <w:rPr>
                <w:color w:val="000000"/>
                <w:kern w:val="2"/>
                <w:sz w:val="18"/>
                <w:szCs w:val="18"/>
                <w:lang w:val="kk-KZ"/>
                <w14:ligatures w14:val="standardContextual"/>
              </w:rPr>
            </w:pPr>
            <w:r w:rsidRPr="00791EF0">
              <w:rPr>
                <w:rFonts w:ascii="Times New Roman" w:hAnsi="Times New Roman"/>
                <w:kern w:val="2"/>
                <w:sz w:val="18"/>
                <w:szCs w:val="18"/>
                <w:lang w:val="kk-KZ"/>
                <w14:ligatures w14:val="standardContextual"/>
              </w:rPr>
              <w:t>ЖИ 3.1-</w:t>
            </w:r>
            <w:r w:rsidRPr="00791EF0">
              <w:rPr>
                <w:rFonts w:ascii="Times New Roman" w:hAnsi="Times New Roman"/>
                <w:b/>
                <w:kern w:val="2"/>
                <w:sz w:val="18"/>
                <w:szCs w:val="18"/>
                <w:lang w:val="kk-KZ"/>
                <w14:ligatures w14:val="standardContextual"/>
              </w:rPr>
              <w:t xml:space="preserve"> Ә</w:t>
            </w:r>
            <w:r w:rsidRPr="00791EF0">
              <w:rPr>
                <w:rFonts w:ascii="Times New Roman" w:hAnsi="Times New Roman"/>
                <w:kern w:val="2"/>
                <w:sz w:val="18"/>
                <w:szCs w:val="18"/>
                <w:lang w:val="kk-KZ"/>
                <w14:ligatures w14:val="standardContextual"/>
              </w:rPr>
              <w:t xml:space="preserve">рқашан лабораториялық жағдайда электролиттік диссоциация, гидролиз, тотығу тотықсыздану реакцияларын жазуды үйренеді; </w:t>
            </w:r>
            <w:r w:rsidRPr="00791EF0">
              <w:rPr>
                <w:color w:val="000000"/>
                <w:kern w:val="2"/>
                <w:sz w:val="18"/>
                <w:szCs w:val="18"/>
                <w:lang w:val="kk-KZ"/>
                <w14:ligatures w14:val="standardContextual"/>
              </w:rPr>
              <w:t xml:space="preserve"> </w:t>
            </w:r>
          </w:p>
          <w:p w14:paraId="60CB09BB" w14:textId="77777777" w:rsidR="00791EF0" w:rsidRPr="00791EF0" w:rsidRDefault="00791EF0" w:rsidP="009B7CD8">
            <w:pPr>
              <w:spacing w:line="252" w:lineRule="auto"/>
              <w:jc w:val="both"/>
              <w:rPr>
                <w:kern w:val="2"/>
                <w:sz w:val="18"/>
                <w:szCs w:val="18"/>
                <w:lang w:val="kk-KZ" w:eastAsia="en-US"/>
                <w14:ligatures w14:val="standardContextual"/>
              </w:rPr>
            </w:pPr>
            <w:r w:rsidRPr="00791EF0">
              <w:rPr>
                <w:kern w:val="2"/>
                <w:sz w:val="18"/>
                <w:szCs w:val="18"/>
                <w:lang w:val="kk-KZ"/>
                <w14:ligatures w14:val="standardContextual"/>
              </w:rPr>
              <w:t xml:space="preserve"> ЖИ 3.2 - Реакция нәтижесінде болатын өзгерістерді және түзілетін заттарды көрнекті түрде көрсетуге бейімделеді; </w:t>
            </w:r>
          </w:p>
          <w:p w14:paraId="5018F125" w14:textId="46A63DB0" w:rsidR="00791EF0" w:rsidRPr="00791EF0" w:rsidRDefault="00791EF0" w:rsidP="00364EEB">
            <w:pPr>
              <w:pStyle w:val="a4"/>
              <w:spacing w:line="252" w:lineRule="auto"/>
              <w:jc w:val="both"/>
              <w:rPr>
                <w:color w:val="000000"/>
                <w:kern w:val="2"/>
                <w:sz w:val="18"/>
                <w:szCs w:val="18"/>
                <w:lang w:val="kk-KZ"/>
                <w14:ligatures w14:val="standardContextual"/>
              </w:rPr>
            </w:pPr>
            <w:r w:rsidRPr="00791EF0">
              <w:rPr>
                <w:rFonts w:ascii="Times New Roman" w:hAnsi="Times New Roman"/>
                <w:kern w:val="2"/>
                <w:sz w:val="18"/>
                <w:szCs w:val="18"/>
                <w:lang w:val="kk-KZ"/>
                <w14:ligatures w14:val="standardContextual"/>
              </w:rPr>
              <w:t xml:space="preserve"> ЖИ 3.3 – реакциялардың қайда қолданылатынын айқындауға</w:t>
            </w:r>
            <w:r w:rsidRPr="00791EF0">
              <w:rPr>
                <w:kern w:val="2"/>
                <w:sz w:val="18"/>
                <w:szCs w:val="18"/>
                <w:lang w:val="kk-KZ"/>
                <w14:ligatures w14:val="standardContextual"/>
              </w:rPr>
              <w:t xml:space="preserve"> </w:t>
            </w:r>
          </w:p>
        </w:tc>
      </w:tr>
      <w:tr w:rsidR="00791EF0" w:rsidRPr="0038656C" w14:paraId="51E7B6E2" w14:textId="77777777" w:rsidTr="00E23478">
        <w:trPr>
          <w:trHeight w:val="76"/>
        </w:trPr>
        <w:tc>
          <w:tcPr>
            <w:tcW w:w="1702" w:type="dxa"/>
            <w:gridSpan w:val="2"/>
            <w:vMerge/>
            <w:tcBorders>
              <w:left w:val="single" w:sz="4" w:space="0" w:color="000000"/>
              <w:right w:val="single" w:sz="4" w:space="0" w:color="000000"/>
            </w:tcBorders>
            <w:vAlign w:val="center"/>
          </w:tcPr>
          <w:p w14:paraId="7EBC40AF" w14:textId="77777777" w:rsidR="00791EF0" w:rsidRPr="00791EF0" w:rsidRDefault="00791EF0" w:rsidP="00C20325">
            <w:pPr>
              <w:spacing w:line="256" w:lineRule="auto"/>
              <w:rPr>
                <w:color w:val="000000"/>
                <w:kern w:val="2"/>
                <w:sz w:val="18"/>
                <w:szCs w:val="18"/>
                <w:lang w:val="kk-KZ" w:eastAsia="en-US"/>
                <w14:ligatures w14:val="standardContextual"/>
              </w:rPr>
            </w:pPr>
          </w:p>
        </w:tc>
        <w:tc>
          <w:tcPr>
            <w:tcW w:w="4959" w:type="dxa"/>
            <w:gridSpan w:val="7"/>
            <w:tcBorders>
              <w:left w:val="single" w:sz="4" w:space="0" w:color="000000"/>
              <w:bottom w:val="single" w:sz="4" w:space="0" w:color="000000"/>
              <w:right w:val="single" w:sz="4" w:space="0" w:color="000000"/>
            </w:tcBorders>
          </w:tcPr>
          <w:p w14:paraId="170A7476" w14:textId="03882F59" w:rsidR="00791EF0" w:rsidRPr="00791EF0" w:rsidRDefault="00791EF0" w:rsidP="00C20325">
            <w:pPr>
              <w:spacing w:line="256" w:lineRule="auto"/>
              <w:rPr>
                <w:kern w:val="2"/>
                <w:sz w:val="18"/>
                <w:szCs w:val="18"/>
                <w:lang w:val="kk-KZ" w:eastAsia="en-US"/>
                <w14:ligatures w14:val="standardContextual"/>
              </w:rPr>
            </w:pPr>
            <w:r w:rsidRPr="00791EF0">
              <w:rPr>
                <w:kern w:val="2"/>
                <w:sz w:val="18"/>
                <w:szCs w:val="18"/>
                <w:lang w:val="kk-KZ" w:eastAsia="en-US"/>
                <w14:ligatures w14:val="standardContextual"/>
              </w:rPr>
              <w:t>ОН 4 - Игерген білімін лабораториялық жағдайда жүретін реакциялардың нәтижелерін түсіндіруге;   есептеулер жүргізуге;</w:t>
            </w:r>
          </w:p>
        </w:tc>
        <w:tc>
          <w:tcPr>
            <w:tcW w:w="3824" w:type="dxa"/>
            <w:gridSpan w:val="4"/>
            <w:tcBorders>
              <w:top w:val="single" w:sz="4" w:space="0" w:color="000000"/>
              <w:left w:val="single" w:sz="4" w:space="0" w:color="000000"/>
              <w:bottom w:val="single" w:sz="4" w:space="0" w:color="000000"/>
              <w:right w:val="single" w:sz="4" w:space="0" w:color="000000"/>
            </w:tcBorders>
          </w:tcPr>
          <w:p w14:paraId="1A8D22F4" w14:textId="77777777" w:rsidR="00791EF0" w:rsidRPr="00791EF0" w:rsidRDefault="00791EF0" w:rsidP="00C20325">
            <w:pPr>
              <w:spacing w:line="252" w:lineRule="auto"/>
              <w:jc w:val="both"/>
              <w:rPr>
                <w:kern w:val="2"/>
                <w:sz w:val="18"/>
                <w:szCs w:val="18"/>
                <w:lang w:val="kk-KZ" w:eastAsia="en-US"/>
                <w14:ligatures w14:val="standardContextual"/>
              </w:rPr>
            </w:pPr>
            <w:r w:rsidRPr="00791EF0">
              <w:rPr>
                <w:kern w:val="2"/>
                <w:sz w:val="18"/>
                <w:szCs w:val="18"/>
                <w:lang w:val="kk-KZ" w:eastAsia="en-US"/>
                <w14:ligatures w14:val="standardContextual"/>
              </w:rPr>
              <w:t xml:space="preserve">ЖИ 4.1 Игерген білімін лабораториялық жағдайда жүретін реакциялардың нәтижелерін түсіндіруге;   </w:t>
            </w:r>
          </w:p>
          <w:p w14:paraId="3382B844" w14:textId="77777777" w:rsidR="00791EF0" w:rsidRPr="00791EF0" w:rsidRDefault="00791EF0" w:rsidP="00C20325">
            <w:pPr>
              <w:spacing w:line="252" w:lineRule="auto"/>
              <w:jc w:val="both"/>
              <w:rPr>
                <w:kern w:val="2"/>
                <w:sz w:val="18"/>
                <w:szCs w:val="18"/>
                <w:lang w:val="kk-KZ" w:eastAsia="en-US"/>
                <w14:ligatures w14:val="standardContextual"/>
              </w:rPr>
            </w:pPr>
            <w:r w:rsidRPr="00791EF0">
              <w:rPr>
                <w:kern w:val="2"/>
                <w:sz w:val="18"/>
                <w:szCs w:val="18"/>
                <w:lang w:val="kk-KZ" w:eastAsia="en-US"/>
                <w14:ligatures w14:val="standardContextual"/>
              </w:rPr>
              <w:t>ЖИ 4.2 - есептеулер жүргізуге;</w:t>
            </w:r>
          </w:p>
          <w:p w14:paraId="07228227" w14:textId="0E7AE7A6" w:rsidR="00791EF0" w:rsidRPr="00791EF0" w:rsidRDefault="00791EF0" w:rsidP="00C20325">
            <w:pPr>
              <w:spacing w:line="254" w:lineRule="auto"/>
              <w:jc w:val="both"/>
              <w:rPr>
                <w:kern w:val="2"/>
                <w:sz w:val="18"/>
                <w:szCs w:val="18"/>
                <w:lang w:val="kk-KZ" w:eastAsia="en-US"/>
                <w14:ligatures w14:val="standardContextual"/>
              </w:rPr>
            </w:pPr>
            <w:r w:rsidRPr="00791EF0">
              <w:rPr>
                <w:kern w:val="2"/>
                <w:sz w:val="18"/>
                <w:szCs w:val="18"/>
                <w:lang w:val="kk-KZ" w:eastAsia="en-US"/>
                <w14:ligatures w14:val="standardContextual"/>
              </w:rPr>
              <w:t>ЖИ 4.3 – Реакциялар жүргізуге, жазуға, теңестіруге</w:t>
            </w:r>
          </w:p>
        </w:tc>
      </w:tr>
      <w:tr w:rsidR="00791EF0" w:rsidRPr="0038656C" w14:paraId="14613D18" w14:textId="77777777" w:rsidTr="00E23478">
        <w:trPr>
          <w:trHeight w:val="76"/>
        </w:trPr>
        <w:tc>
          <w:tcPr>
            <w:tcW w:w="1702" w:type="dxa"/>
            <w:gridSpan w:val="2"/>
            <w:vMerge/>
            <w:tcBorders>
              <w:left w:val="single" w:sz="4" w:space="0" w:color="000000"/>
              <w:bottom w:val="single" w:sz="4" w:space="0" w:color="000000"/>
              <w:right w:val="single" w:sz="4" w:space="0" w:color="000000"/>
            </w:tcBorders>
            <w:vAlign w:val="center"/>
          </w:tcPr>
          <w:p w14:paraId="246C51B7" w14:textId="77777777" w:rsidR="00791EF0" w:rsidRPr="00791EF0" w:rsidRDefault="00791EF0" w:rsidP="00C20325">
            <w:pPr>
              <w:spacing w:line="256" w:lineRule="auto"/>
              <w:rPr>
                <w:color w:val="000000"/>
                <w:kern w:val="2"/>
                <w:sz w:val="18"/>
                <w:szCs w:val="18"/>
                <w:lang w:val="kk-KZ" w:eastAsia="en-US"/>
                <w14:ligatures w14:val="standardContextual"/>
              </w:rPr>
            </w:pPr>
          </w:p>
        </w:tc>
        <w:tc>
          <w:tcPr>
            <w:tcW w:w="4959" w:type="dxa"/>
            <w:gridSpan w:val="7"/>
            <w:tcBorders>
              <w:left w:val="single" w:sz="4" w:space="0" w:color="000000"/>
              <w:bottom w:val="single" w:sz="4" w:space="0" w:color="000000"/>
              <w:right w:val="single" w:sz="4" w:space="0" w:color="000000"/>
            </w:tcBorders>
          </w:tcPr>
          <w:p w14:paraId="6A879E30" w14:textId="1A7F3446" w:rsidR="00791EF0" w:rsidRPr="00791EF0" w:rsidRDefault="00791EF0" w:rsidP="00C20325">
            <w:pPr>
              <w:spacing w:line="256" w:lineRule="auto"/>
              <w:rPr>
                <w:kern w:val="2"/>
                <w:sz w:val="18"/>
                <w:szCs w:val="18"/>
                <w:lang w:val="kk-KZ" w:eastAsia="en-US"/>
                <w14:ligatures w14:val="standardContextual"/>
              </w:rPr>
            </w:pPr>
            <w:r w:rsidRPr="00791EF0">
              <w:rPr>
                <w:b/>
                <w:kern w:val="2"/>
                <w:sz w:val="18"/>
                <w:szCs w:val="18"/>
                <w:lang w:val="kk-KZ" w:eastAsia="en-US"/>
                <w14:ligatures w14:val="standardContextual"/>
              </w:rPr>
              <w:t xml:space="preserve"> ОН 5 -</w:t>
            </w:r>
            <w:r w:rsidRPr="00791EF0">
              <w:rPr>
                <w:kern w:val="2"/>
                <w:sz w:val="18"/>
                <w:szCs w:val="18"/>
                <w:lang w:val="kk-KZ" w:eastAsia="en-US"/>
                <w14:ligatures w14:val="standardContextual"/>
              </w:rPr>
              <w:t xml:space="preserve"> </w:t>
            </w:r>
            <w:r w:rsidRPr="00791EF0">
              <w:rPr>
                <w:b/>
                <w:kern w:val="2"/>
                <w:sz w:val="18"/>
                <w:szCs w:val="18"/>
                <w:lang w:val="kk-KZ" w:eastAsia="en-US"/>
                <w14:ligatures w14:val="standardContextual"/>
              </w:rPr>
              <w:t xml:space="preserve"> </w:t>
            </w:r>
            <w:r w:rsidRPr="00791EF0">
              <w:rPr>
                <w:kern w:val="2"/>
                <w:sz w:val="18"/>
                <w:szCs w:val="18"/>
                <w:lang w:val="kk-KZ" w:eastAsia="en-US"/>
                <w14:ligatures w14:val="standardContextual"/>
              </w:rPr>
              <w:t xml:space="preserve">  Элементтер қасиеттерін зерттеуге, олардың дәрілік өндірісте қолданылу мүмкіндік беретін қасиеттерін тануға</w:t>
            </w:r>
          </w:p>
        </w:tc>
        <w:tc>
          <w:tcPr>
            <w:tcW w:w="3824" w:type="dxa"/>
            <w:gridSpan w:val="4"/>
            <w:tcBorders>
              <w:top w:val="single" w:sz="4" w:space="0" w:color="000000"/>
              <w:left w:val="single" w:sz="4" w:space="0" w:color="000000"/>
              <w:bottom w:val="single" w:sz="4" w:space="0" w:color="000000"/>
              <w:right w:val="single" w:sz="4" w:space="0" w:color="000000"/>
            </w:tcBorders>
          </w:tcPr>
          <w:p w14:paraId="1D0518F4" w14:textId="77777777" w:rsidR="00791EF0" w:rsidRPr="00791EF0" w:rsidRDefault="00791EF0" w:rsidP="00C20325">
            <w:pPr>
              <w:spacing w:line="252" w:lineRule="auto"/>
              <w:jc w:val="both"/>
              <w:rPr>
                <w:kern w:val="2"/>
                <w:sz w:val="18"/>
                <w:szCs w:val="18"/>
                <w:lang w:val="kk-KZ" w:eastAsia="en-US"/>
                <w14:ligatures w14:val="standardContextual"/>
              </w:rPr>
            </w:pPr>
            <w:r w:rsidRPr="00791EF0">
              <w:rPr>
                <w:kern w:val="2"/>
                <w:sz w:val="18"/>
                <w:szCs w:val="18"/>
                <w:lang w:val="kk-KZ" w:eastAsia="en-US"/>
                <w14:ligatures w14:val="standardContextual"/>
              </w:rPr>
              <w:t>ЖИ 5.1- Элементтер қасиеттерін зерттейді</w:t>
            </w:r>
          </w:p>
          <w:p w14:paraId="679B12F8" w14:textId="77777777" w:rsidR="00791EF0" w:rsidRPr="00791EF0" w:rsidRDefault="00791EF0" w:rsidP="00C20325">
            <w:pPr>
              <w:spacing w:line="252" w:lineRule="auto"/>
              <w:jc w:val="both"/>
              <w:rPr>
                <w:kern w:val="2"/>
                <w:sz w:val="18"/>
                <w:szCs w:val="18"/>
                <w:lang w:val="kk-KZ" w:eastAsia="en-US"/>
                <w14:ligatures w14:val="standardContextual"/>
              </w:rPr>
            </w:pPr>
            <w:r w:rsidRPr="00791EF0">
              <w:rPr>
                <w:kern w:val="2"/>
                <w:sz w:val="18"/>
                <w:szCs w:val="18"/>
                <w:lang w:val="kk-KZ" w:eastAsia="en-US"/>
                <w14:ligatures w14:val="standardContextual"/>
              </w:rPr>
              <w:t>ЖИ 5.2 - оларды дәрілік өндірісте қолдануға мүмкіндік беретін қасиеттерін таниды</w:t>
            </w:r>
          </w:p>
          <w:p w14:paraId="6FCC86EE" w14:textId="43339520" w:rsidR="00791EF0" w:rsidRPr="00791EF0" w:rsidRDefault="00791EF0" w:rsidP="00C20325">
            <w:pPr>
              <w:spacing w:line="254" w:lineRule="auto"/>
              <w:jc w:val="both"/>
              <w:rPr>
                <w:kern w:val="2"/>
                <w:sz w:val="18"/>
                <w:szCs w:val="18"/>
                <w:lang w:val="kk-KZ" w:eastAsia="en-US"/>
                <w14:ligatures w14:val="standardContextual"/>
              </w:rPr>
            </w:pPr>
            <w:r w:rsidRPr="00791EF0">
              <w:rPr>
                <w:kern w:val="2"/>
                <w:sz w:val="18"/>
                <w:szCs w:val="18"/>
                <w:lang w:val="kk-KZ" w:eastAsia="en-US"/>
                <w14:ligatures w14:val="standardContextual"/>
              </w:rPr>
              <w:t>ЖИ 5.3 – элементтердің және олардың қосылыстарының емдік қасиеттерімен танысады</w:t>
            </w:r>
          </w:p>
        </w:tc>
      </w:tr>
      <w:tr w:rsidR="005B5000" w:rsidRPr="00791EF0" w14:paraId="3A7FE25F" w14:textId="77777777" w:rsidTr="00E8045B">
        <w:trPr>
          <w:trHeight w:val="288"/>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20F89" w14:textId="77777777" w:rsidR="005B5000" w:rsidRPr="00791EF0" w:rsidRDefault="005B5000">
            <w:pPr>
              <w:spacing w:line="254" w:lineRule="auto"/>
              <w:rPr>
                <w:b/>
                <w:kern w:val="2"/>
                <w:sz w:val="18"/>
                <w:szCs w:val="18"/>
                <w:lang w:eastAsia="en-US"/>
                <w14:ligatures w14:val="standardContextual"/>
              </w:rPr>
            </w:pPr>
            <w:proofErr w:type="spellStart"/>
            <w:r w:rsidRPr="00791EF0">
              <w:rPr>
                <w:b/>
                <w:kern w:val="2"/>
                <w:sz w:val="18"/>
                <w:szCs w:val="18"/>
                <w:lang w:eastAsia="en-US"/>
                <w14:ligatures w14:val="standardContextual"/>
              </w:rPr>
              <w:t>Пререквизи</w:t>
            </w:r>
            <w:proofErr w:type="spellEnd"/>
            <w:r w:rsidRPr="00791EF0">
              <w:rPr>
                <w:b/>
                <w:kern w:val="2"/>
                <w:sz w:val="18"/>
                <w:szCs w:val="18"/>
                <w:lang w:val="kk-KZ" w:eastAsia="en-US"/>
                <w14:ligatures w14:val="standardContextual"/>
              </w:rPr>
              <w:t xml:space="preserve">ттер </w:t>
            </w:r>
          </w:p>
        </w:tc>
        <w:tc>
          <w:tcPr>
            <w:tcW w:w="878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ACDA3" w14:textId="46AB146B" w:rsidR="005B5000" w:rsidRPr="00791EF0" w:rsidRDefault="0097404E">
            <w:pPr>
              <w:spacing w:line="254" w:lineRule="auto"/>
              <w:rPr>
                <w:b/>
                <w:kern w:val="2"/>
                <w:sz w:val="18"/>
                <w:szCs w:val="18"/>
                <w:lang w:eastAsia="en-US"/>
                <w14:ligatures w14:val="standardContextual"/>
              </w:rPr>
            </w:pPr>
            <w:r w:rsidRPr="00791EF0">
              <w:rPr>
                <w:sz w:val="18"/>
                <w:szCs w:val="18"/>
                <w:lang w:val="kk-KZ" w:eastAsia="en-US"/>
              </w:rPr>
              <w:t>Жалпыға білім беру мектебіндегі химия, физика, биология пәндері</w:t>
            </w:r>
            <w:r w:rsidRPr="00791EF0">
              <w:rPr>
                <w:b/>
                <w:kern w:val="2"/>
                <w:sz w:val="18"/>
                <w:szCs w:val="18"/>
                <w:lang w:val="kk-KZ" w:eastAsia="en-US"/>
                <w14:ligatures w14:val="standardContextual"/>
              </w:rPr>
              <w:t xml:space="preserve">, </w:t>
            </w:r>
            <w:r w:rsidR="005B5000" w:rsidRPr="00791EF0">
              <w:rPr>
                <w:b/>
                <w:kern w:val="2"/>
                <w:sz w:val="18"/>
                <w:szCs w:val="18"/>
                <w:lang w:val="kk-KZ" w:eastAsia="en-US"/>
                <w14:ligatures w14:val="standardContextual"/>
              </w:rPr>
              <w:t>(</w:t>
            </w:r>
            <w:r w:rsidR="00364EEB" w:rsidRPr="00791EF0">
              <w:rPr>
                <w:bCs/>
                <w:kern w:val="2"/>
                <w:sz w:val="18"/>
                <w:szCs w:val="18"/>
                <w:lang w:val="kk-KZ" w:eastAsia="en-US"/>
                <w14:ligatures w14:val="standardContextual"/>
              </w:rPr>
              <w:t>1072</w:t>
            </w:r>
            <w:r w:rsidR="005B5000" w:rsidRPr="00791EF0">
              <w:rPr>
                <w:bCs/>
                <w:kern w:val="2"/>
                <w:sz w:val="18"/>
                <w:szCs w:val="18"/>
                <w:lang w:val="kk-KZ" w:eastAsia="en-US"/>
                <w14:ligatures w14:val="standardContextual"/>
              </w:rPr>
              <w:t>)</w:t>
            </w:r>
            <w:r w:rsidR="000A0B8D" w:rsidRPr="00791EF0">
              <w:rPr>
                <w:bCs/>
                <w:kern w:val="2"/>
                <w:sz w:val="18"/>
                <w:szCs w:val="18"/>
                <w:lang w:val="kk-KZ" w:eastAsia="en-US"/>
                <w14:ligatures w14:val="standardContextual"/>
              </w:rPr>
              <w:t>Физика</w:t>
            </w:r>
            <w:r w:rsidR="005B5000" w:rsidRPr="00791EF0">
              <w:rPr>
                <w:bCs/>
                <w:kern w:val="2"/>
                <w:sz w:val="18"/>
                <w:szCs w:val="18"/>
                <w:lang w:val="kk-KZ" w:eastAsia="en-US"/>
                <w14:ligatures w14:val="standardContextual"/>
              </w:rPr>
              <w:t>, (</w:t>
            </w:r>
            <w:r w:rsidR="000A0B8D" w:rsidRPr="00791EF0">
              <w:rPr>
                <w:bCs/>
                <w:kern w:val="2"/>
                <w:sz w:val="18"/>
                <w:szCs w:val="18"/>
                <w:lang w:val="kk-KZ" w:eastAsia="en-US"/>
                <w14:ligatures w14:val="standardContextual"/>
              </w:rPr>
              <w:t>8</w:t>
            </w:r>
            <w:r w:rsidR="005B5000" w:rsidRPr="00791EF0">
              <w:rPr>
                <w:bCs/>
                <w:kern w:val="2"/>
                <w:sz w:val="18"/>
                <w:szCs w:val="18"/>
                <w:lang w:val="kk-KZ" w:eastAsia="en-US"/>
                <w14:ligatures w14:val="standardContextual"/>
              </w:rPr>
              <w:t>9</w:t>
            </w:r>
            <w:r w:rsidR="000A0B8D" w:rsidRPr="00791EF0">
              <w:rPr>
                <w:bCs/>
                <w:kern w:val="2"/>
                <w:sz w:val="18"/>
                <w:szCs w:val="18"/>
                <w:lang w:val="kk-KZ" w:eastAsia="en-US"/>
                <w14:ligatures w14:val="standardContextual"/>
              </w:rPr>
              <w:t>515</w:t>
            </w:r>
            <w:r w:rsidR="005B5000" w:rsidRPr="00791EF0">
              <w:rPr>
                <w:bCs/>
                <w:kern w:val="2"/>
                <w:sz w:val="18"/>
                <w:szCs w:val="18"/>
                <w:lang w:val="kk-KZ" w:eastAsia="en-US"/>
                <w14:ligatures w14:val="standardContextual"/>
              </w:rPr>
              <w:t xml:space="preserve">) </w:t>
            </w:r>
            <w:r w:rsidR="000A0B8D" w:rsidRPr="00791EF0">
              <w:rPr>
                <w:bCs/>
                <w:kern w:val="2"/>
                <w:sz w:val="18"/>
                <w:szCs w:val="18"/>
                <w:lang w:val="kk-KZ" w:eastAsia="en-US"/>
                <w14:ligatures w14:val="standardContextual"/>
              </w:rPr>
              <w:t>Ма</w:t>
            </w:r>
            <w:r w:rsidR="00963CB0" w:rsidRPr="00791EF0">
              <w:rPr>
                <w:bCs/>
                <w:kern w:val="2"/>
                <w:sz w:val="18"/>
                <w:szCs w:val="18"/>
                <w:lang w:val="kk-KZ" w:eastAsia="en-US"/>
                <w14:ligatures w14:val="standardContextual"/>
              </w:rPr>
              <w:t>т</w:t>
            </w:r>
            <w:r w:rsidR="000A0B8D" w:rsidRPr="00791EF0">
              <w:rPr>
                <w:bCs/>
                <w:kern w:val="2"/>
                <w:sz w:val="18"/>
                <w:szCs w:val="18"/>
                <w:lang w:val="kk-KZ" w:eastAsia="en-US"/>
                <w14:ligatures w14:val="standardContextual"/>
              </w:rPr>
              <w:t>ематика</w:t>
            </w:r>
          </w:p>
        </w:tc>
      </w:tr>
      <w:tr w:rsidR="005B5000" w:rsidRPr="0038656C" w14:paraId="110ED2A2" w14:textId="77777777" w:rsidTr="00E8045B">
        <w:trPr>
          <w:trHeight w:val="288"/>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C2F9A" w14:textId="77777777" w:rsidR="005B5000" w:rsidRPr="00791EF0" w:rsidRDefault="005B5000">
            <w:pPr>
              <w:spacing w:line="254" w:lineRule="auto"/>
              <w:rPr>
                <w:b/>
                <w:kern w:val="2"/>
                <w:sz w:val="18"/>
                <w:szCs w:val="18"/>
                <w:lang w:val="kk-KZ" w:eastAsia="en-US"/>
                <w14:ligatures w14:val="standardContextual"/>
              </w:rPr>
            </w:pPr>
            <w:proofErr w:type="spellStart"/>
            <w:r w:rsidRPr="00791EF0">
              <w:rPr>
                <w:b/>
                <w:kern w:val="2"/>
                <w:sz w:val="18"/>
                <w:szCs w:val="18"/>
                <w:lang w:eastAsia="en-US"/>
                <w14:ligatures w14:val="standardContextual"/>
              </w:rPr>
              <w:t>Постреквизит</w:t>
            </w:r>
            <w:proofErr w:type="spellEnd"/>
            <w:r w:rsidRPr="00791EF0">
              <w:rPr>
                <w:b/>
                <w:kern w:val="2"/>
                <w:sz w:val="18"/>
                <w:szCs w:val="18"/>
                <w:lang w:val="kk-KZ" w:eastAsia="en-US"/>
                <w14:ligatures w14:val="standardContextual"/>
              </w:rPr>
              <w:t>тер</w:t>
            </w:r>
          </w:p>
        </w:tc>
        <w:tc>
          <w:tcPr>
            <w:tcW w:w="878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AFFA8" w14:textId="5A4CCC09" w:rsidR="005B5000" w:rsidRPr="00791EF0" w:rsidRDefault="005B5000">
            <w:pPr>
              <w:spacing w:line="254" w:lineRule="auto"/>
              <w:rPr>
                <w:kern w:val="2"/>
                <w:sz w:val="18"/>
                <w:szCs w:val="18"/>
                <w:lang w:val="kk-KZ" w:eastAsia="en-US"/>
                <w14:ligatures w14:val="standardContextual"/>
              </w:rPr>
            </w:pPr>
            <w:r w:rsidRPr="00791EF0">
              <w:rPr>
                <w:kern w:val="2"/>
                <w:sz w:val="18"/>
                <w:szCs w:val="18"/>
                <w:lang w:val="kk-KZ" w:eastAsia="en-US"/>
                <w14:ligatures w14:val="standardContextual"/>
              </w:rPr>
              <w:t>(88</w:t>
            </w:r>
            <w:r w:rsidR="003D0C97" w:rsidRPr="00791EF0">
              <w:rPr>
                <w:kern w:val="2"/>
                <w:sz w:val="18"/>
                <w:szCs w:val="18"/>
                <w:lang w:val="kk-KZ" w:eastAsia="en-US"/>
                <w14:ligatures w14:val="standardContextual"/>
              </w:rPr>
              <w:t>991</w:t>
            </w:r>
            <w:r w:rsidRPr="00791EF0">
              <w:rPr>
                <w:kern w:val="2"/>
                <w:sz w:val="18"/>
                <w:szCs w:val="18"/>
                <w:lang w:val="kk-KZ" w:eastAsia="en-US"/>
                <w14:ligatures w14:val="standardContextual"/>
              </w:rPr>
              <w:t xml:space="preserve">) </w:t>
            </w:r>
            <w:r w:rsidR="003D0C97" w:rsidRPr="00791EF0">
              <w:rPr>
                <w:kern w:val="2"/>
                <w:sz w:val="18"/>
                <w:szCs w:val="18"/>
                <w:lang w:val="kk-KZ" w:eastAsia="en-US"/>
                <w14:ligatures w14:val="standardContextual"/>
              </w:rPr>
              <w:t>Фармацевтикалық технологич негіздері</w:t>
            </w:r>
            <w:r w:rsidRPr="00791EF0">
              <w:rPr>
                <w:kern w:val="2"/>
                <w:sz w:val="18"/>
                <w:szCs w:val="18"/>
                <w:lang w:val="kk-KZ" w:eastAsia="en-US"/>
                <w14:ligatures w14:val="standardContextual"/>
              </w:rPr>
              <w:t>, (</w:t>
            </w:r>
            <w:r w:rsidR="003D0C97" w:rsidRPr="00791EF0">
              <w:rPr>
                <w:kern w:val="2"/>
                <w:sz w:val="18"/>
                <w:szCs w:val="18"/>
                <w:lang w:val="kk-KZ" w:eastAsia="en-US"/>
                <w14:ligatures w14:val="standardContextual"/>
              </w:rPr>
              <w:t>88993</w:t>
            </w:r>
            <w:r w:rsidRPr="00791EF0">
              <w:rPr>
                <w:kern w:val="2"/>
                <w:sz w:val="18"/>
                <w:szCs w:val="18"/>
                <w:lang w:val="kk-KZ" w:eastAsia="en-US"/>
                <w14:ligatures w14:val="standardContextual"/>
              </w:rPr>
              <w:t xml:space="preserve">) </w:t>
            </w:r>
            <w:r w:rsidR="00963CB0" w:rsidRPr="00791EF0">
              <w:rPr>
                <w:kern w:val="2"/>
                <w:sz w:val="18"/>
                <w:szCs w:val="18"/>
                <w:lang w:val="kk-KZ" w:eastAsia="en-US"/>
                <w14:ligatures w14:val="standardContextual"/>
              </w:rPr>
              <w:t>Дәрілік препараттар өндірістік технологиясы</w:t>
            </w:r>
            <w:r w:rsidRPr="00791EF0">
              <w:rPr>
                <w:kern w:val="2"/>
                <w:sz w:val="18"/>
                <w:szCs w:val="18"/>
                <w:lang w:val="kk-KZ" w:eastAsia="en-US"/>
                <w14:ligatures w14:val="standardContextual"/>
              </w:rPr>
              <w:t xml:space="preserve"> </w:t>
            </w:r>
          </w:p>
        </w:tc>
      </w:tr>
      <w:tr w:rsidR="005B5000" w:rsidRPr="0038656C" w14:paraId="02532319" w14:textId="77777777" w:rsidTr="00E8045B">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35B69" w14:textId="77777777" w:rsidR="005B5000" w:rsidRPr="00791EF0" w:rsidRDefault="005B5000">
            <w:pPr>
              <w:spacing w:line="254" w:lineRule="auto"/>
              <w:rPr>
                <w:bCs/>
                <w:color w:val="FF0000"/>
                <w:kern w:val="2"/>
                <w:sz w:val="18"/>
                <w:szCs w:val="18"/>
                <w:shd w:val="clear" w:color="auto" w:fill="FFFFFF"/>
                <w:lang w:val="kk-KZ" w:eastAsia="en-US"/>
                <w14:ligatures w14:val="standardContextual"/>
              </w:rPr>
            </w:pPr>
            <w:r w:rsidRPr="00791EF0">
              <w:rPr>
                <w:b/>
                <w:kern w:val="2"/>
                <w:sz w:val="18"/>
                <w:szCs w:val="18"/>
                <w:lang w:val="kk-KZ" w:eastAsia="en-US"/>
                <w14:ligatures w14:val="standardContextual"/>
              </w:rPr>
              <w:t xml:space="preserve">Оқу </w:t>
            </w:r>
            <w:r w:rsidRPr="00791EF0">
              <w:rPr>
                <w:b/>
                <w:kern w:val="2"/>
                <w:sz w:val="18"/>
                <w:szCs w:val="18"/>
                <w:lang w:eastAsia="en-US"/>
                <w14:ligatures w14:val="standardContextual"/>
              </w:rPr>
              <w:t>ресурс</w:t>
            </w:r>
            <w:r w:rsidRPr="00791EF0">
              <w:rPr>
                <w:b/>
                <w:kern w:val="2"/>
                <w:sz w:val="18"/>
                <w:szCs w:val="18"/>
                <w:lang w:val="kk-KZ" w:eastAsia="en-US"/>
                <w14:ligatures w14:val="standardContextual"/>
              </w:rPr>
              <w:t>тары</w:t>
            </w:r>
          </w:p>
        </w:tc>
        <w:tc>
          <w:tcPr>
            <w:tcW w:w="878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9A0E" w14:textId="08753CA0" w:rsidR="000160D8" w:rsidRPr="00791EF0" w:rsidRDefault="000160D8" w:rsidP="00432C94">
            <w:pPr>
              <w:spacing w:line="252" w:lineRule="auto"/>
              <w:jc w:val="both"/>
              <w:rPr>
                <w:bCs/>
                <w:kern w:val="2"/>
                <w:sz w:val="18"/>
                <w:szCs w:val="18"/>
                <w:lang w:val="kk-KZ" w:eastAsia="en-US"/>
                <w14:ligatures w14:val="standardContextual"/>
              </w:rPr>
            </w:pPr>
            <w:r w:rsidRPr="00791EF0">
              <w:rPr>
                <w:bCs/>
                <w:kern w:val="2"/>
                <w:sz w:val="18"/>
                <w:szCs w:val="18"/>
                <w:lang w:val="kk-KZ" w:eastAsia="en-US"/>
                <w14:ligatures w14:val="standardContextual"/>
              </w:rPr>
              <w:t>Негізгі әдебиет:</w:t>
            </w:r>
          </w:p>
          <w:p w14:paraId="2CA673B5" w14:textId="35154A5F" w:rsidR="00432C94" w:rsidRPr="00791EF0" w:rsidRDefault="00E2658A" w:rsidP="00432C94">
            <w:pPr>
              <w:spacing w:line="252" w:lineRule="auto"/>
              <w:jc w:val="both"/>
              <w:rPr>
                <w:bCs/>
                <w:sz w:val="18"/>
                <w:szCs w:val="18"/>
                <w:lang w:val="kk-KZ" w:eastAsia="en-US"/>
              </w:rPr>
            </w:pPr>
            <w:r w:rsidRPr="00791EF0">
              <w:rPr>
                <w:bCs/>
                <w:kern w:val="2"/>
                <w:sz w:val="18"/>
                <w:szCs w:val="18"/>
                <w:lang w:val="kk-KZ" w:eastAsia="en-US"/>
                <w14:ligatures w14:val="standardContextual"/>
              </w:rPr>
              <w:t>1</w:t>
            </w:r>
            <w:r w:rsidR="000160D8" w:rsidRPr="00791EF0">
              <w:rPr>
                <w:bCs/>
                <w:sz w:val="18"/>
                <w:szCs w:val="18"/>
                <w:lang w:val="kk-KZ" w:eastAsia="en-US"/>
              </w:rPr>
              <w:t xml:space="preserve"> Баешова А.Қ. Химия. Оқу құралы. Өнделіп, толықтырылған екінші басылым.  – Алматы: Қазақ университеті,  2019. – 288 б.</w:t>
            </w:r>
          </w:p>
          <w:p w14:paraId="7130E8C7" w14:textId="77777777" w:rsidR="000160D8" w:rsidRPr="00791EF0" w:rsidRDefault="00432C94" w:rsidP="000160D8">
            <w:pPr>
              <w:spacing w:line="252" w:lineRule="auto"/>
              <w:jc w:val="both"/>
              <w:rPr>
                <w:bCs/>
                <w:sz w:val="18"/>
                <w:szCs w:val="18"/>
                <w:lang w:val="kk-KZ" w:eastAsia="en-US"/>
              </w:rPr>
            </w:pPr>
            <w:r w:rsidRPr="00791EF0">
              <w:rPr>
                <w:bCs/>
                <w:sz w:val="18"/>
                <w:szCs w:val="18"/>
                <w:lang w:val="kk-KZ" w:eastAsia="en-US"/>
              </w:rPr>
              <w:t xml:space="preserve">2. </w:t>
            </w:r>
            <w:r w:rsidR="000160D8" w:rsidRPr="00791EF0">
              <w:rPr>
                <w:bCs/>
                <w:sz w:val="18"/>
                <w:szCs w:val="18"/>
                <w:lang w:val="kk-KZ" w:eastAsia="en-US"/>
              </w:rPr>
              <w:t>Бабков А.В., Барабанова Т.И., Попков В.А. Общая и неорганическая химия. Учебник. – М.: ГЭОТАР-Медиа, 2014. – 384 с.</w:t>
            </w:r>
          </w:p>
          <w:p w14:paraId="7C5EFD6B" w14:textId="4A08B32B" w:rsidR="000160D8" w:rsidRPr="00791EF0" w:rsidRDefault="000160D8" w:rsidP="000160D8">
            <w:pPr>
              <w:spacing w:line="252" w:lineRule="auto"/>
              <w:jc w:val="both"/>
              <w:rPr>
                <w:bCs/>
                <w:sz w:val="18"/>
                <w:szCs w:val="18"/>
                <w:lang w:val="kk-KZ" w:eastAsia="en-US"/>
              </w:rPr>
            </w:pPr>
            <w:r w:rsidRPr="00791EF0">
              <w:rPr>
                <w:bCs/>
                <w:sz w:val="18"/>
                <w:szCs w:val="18"/>
                <w:lang w:val="kk-KZ" w:eastAsia="en-US"/>
              </w:rPr>
              <w:t xml:space="preserve">3. Баешова А.К., Сулейменова О.Я. Химия: оқу-әдістемелік құрал. – Алматы: Қазақ университеті, 2016. – 136 б. </w:t>
            </w:r>
          </w:p>
          <w:p w14:paraId="5E435D34" w14:textId="4BAF709D" w:rsidR="000160D8" w:rsidRPr="00791EF0" w:rsidRDefault="000160D8" w:rsidP="00432C94">
            <w:pPr>
              <w:spacing w:line="252" w:lineRule="auto"/>
              <w:jc w:val="both"/>
              <w:rPr>
                <w:bCs/>
                <w:sz w:val="18"/>
                <w:szCs w:val="18"/>
                <w:lang w:val="kk-KZ" w:eastAsia="en-US"/>
              </w:rPr>
            </w:pPr>
            <w:r w:rsidRPr="00791EF0">
              <w:rPr>
                <w:bCs/>
                <w:sz w:val="18"/>
                <w:szCs w:val="18"/>
                <w:lang w:val="kk-KZ" w:eastAsia="en-US"/>
              </w:rPr>
              <w:t>Қосымша әдебиеттер:</w:t>
            </w:r>
          </w:p>
          <w:p w14:paraId="248006D6" w14:textId="5BEAEAA9" w:rsidR="000160D8" w:rsidRPr="00791EF0" w:rsidRDefault="009B165C" w:rsidP="00432C94">
            <w:pPr>
              <w:spacing w:line="252" w:lineRule="auto"/>
              <w:jc w:val="both"/>
              <w:rPr>
                <w:bCs/>
                <w:sz w:val="18"/>
                <w:szCs w:val="18"/>
                <w:lang w:val="kk-KZ" w:eastAsia="en-US"/>
              </w:rPr>
            </w:pPr>
            <w:r w:rsidRPr="00791EF0">
              <w:rPr>
                <w:bCs/>
                <w:sz w:val="18"/>
                <w:szCs w:val="18"/>
                <w:lang w:val="kk-KZ" w:eastAsia="en-US"/>
              </w:rPr>
              <w:t>4</w:t>
            </w:r>
            <w:r w:rsidR="000160D8" w:rsidRPr="00791EF0">
              <w:rPr>
                <w:bCs/>
                <w:sz w:val="18"/>
                <w:szCs w:val="18"/>
                <w:lang w:val="kk-KZ" w:eastAsia="en-US"/>
              </w:rPr>
              <w:t xml:space="preserve"> Бірімжанов Б.А. Жалпы химия.- Алматы: Қазақ университеті, 2011.- 744 б.</w:t>
            </w:r>
          </w:p>
          <w:p w14:paraId="491BBF66" w14:textId="09CC314A" w:rsidR="000160D8" w:rsidRPr="00791EF0" w:rsidRDefault="009B165C" w:rsidP="00432C94">
            <w:pPr>
              <w:spacing w:line="252" w:lineRule="auto"/>
              <w:jc w:val="both"/>
              <w:rPr>
                <w:bCs/>
                <w:sz w:val="18"/>
                <w:szCs w:val="18"/>
                <w:lang w:val="kk-KZ" w:eastAsia="en-US"/>
              </w:rPr>
            </w:pPr>
            <w:r w:rsidRPr="00791EF0">
              <w:rPr>
                <w:bCs/>
                <w:sz w:val="18"/>
                <w:szCs w:val="18"/>
                <w:lang w:val="kk-KZ" w:eastAsia="en-US"/>
              </w:rPr>
              <w:t>5</w:t>
            </w:r>
            <w:r w:rsidR="000160D8" w:rsidRPr="00791EF0">
              <w:rPr>
                <w:bCs/>
                <w:sz w:val="18"/>
                <w:szCs w:val="18"/>
                <w:lang w:val="kk-KZ" w:eastAsia="en-US"/>
              </w:rPr>
              <w:t xml:space="preserve"> Баешова А.Қ. Жалпы химия (зертханалық жұмыстардың жинағы): оқу құралы. – Алматы: Қазақ университеті,  2011. – 90 бет.</w:t>
            </w:r>
          </w:p>
          <w:p w14:paraId="74CE4BDB" w14:textId="4F46B33A" w:rsidR="00432C94" w:rsidRPr="00791EF0" w:rsidRDefault="00432C94" w:rsidP="00432C94">
            <w:pPr>
              <w:spacing w:line="252" w:lineRule="auto"/>
              <w:jc w:val="both"/>
              <w:rPr>
                <w:bCs/>
                <w:sz w:val="18"/>
                <w:szCs w:val="18"/>
                <w:lang w:val="kk-KZ" w:eastAsia="en-US"/>
              </w:rPr>
            </w:pPr>
            <w:r w:rsidRPr="00791EF0">
              <w:rPr>
                <w:bCs/>
                <w:sz w:val="18"/>
                <w:szCs w:val="18"/>
                <w:lang w:eastAsia="en-US"/>
              </w:rPr>
              <w:t>6.</w:t>
            </w:r>
            <w:r w:rsidRPr="00791EF0">
              <w:rPr>
                <w:bCs/>
                <w:sz w:val="18"/>
                <w:szCs w:val="18"/>
                <w:lang w:val="kk-KZ" w:eastAsia="en-US"/>
              </w:rPr>
              <w:t>Д.Шрайвер, П.Эткинс. Неорганическая химия, т.1, 679 с: Д.Шрайвер, П.Эткинс. Неорганическая химия, т.2,</w:t>
            </w:r>
            <w:r w:rsidR="009B165C" w:rsidRPr="00791EF0">
              <w:rPr>
                <w:bCs/>
                <w:sz w:val="18"/>
                <w:szCs w:val="18"/>
                <w:lang w:val="kk-KZ" w:eastAsia="en-US"/>
              </w:rPr>
              <w:t>2004 ж.</w:t>
            </w:r>
            <w:r w:rsidRPr="00791EF0">
              <w:rPr>
                <w:bCs/>
                <w:sz w:val="18"/>
                <w:szCs w:val="18"/>
                <w:lang w:val="kk-KZ" w:eastAsia="en-US"/>
              </w:rPr>
              <w:t xml:space="preserve"> 486 с</w:t>
            </w:r>
          </w:p>
          <w:p w14:paraId="2940F9E9" w14:textId="77777777" w:rsidR="00432C94" w:rsidRPr="00791EF0" w:rsidRDefault="00432C94" w:rsidP="00432C94">
            <w:pPr>
              <w:snapToGrid w:val="0"/>
              <w:spacing w:line="252" w:lineRule="auto"/>
              <w:ind w:left="720"/>
              <w:contextualSpacing/>
              <w:rPr>
                <w:bCs/>
                <w:sz w:val="18"/>
                <w:szCs w:val="18"/>
                <w:lang w:val="kk-KZ" w:eastAsia="en-US"/>
              </w:rPr>
            </w:pPr>
            <w:r w:rsidRPr="00791EF0">
              <w:rPr>
                <w:bCs/>
                <w:sz w:val="18"/>
                <w:szCs w:val="18"/>
                <w:lang w:val="kk-KZ" w:eastAsia="en-US"/>
              </w:rPr>
              <w:t>Ғаламтор ресурстары</w:t>
            </w:r>
          </w:p>
          <w:p w14:paraId="3CC0221B" w14:textId="77777777" w:rsidR="00432C94" w:rsidRPr="00791EF0" w:rsidRDefault="0038656C" w:rsidP="00432C94">
            <w:pPr>
              <w:pStyle w:val="a6"/>
              <w:numPr>
                <w:ilvl w:val="0"/>
                <w:numId w:val="1"/>
              </w:numPr>
              <w:snapToGrid w:val="0"/>
              <w:spacing w:after="0" w:line="240" w:lineRule="auto"/>
              <w:rPr>
                <w:rStyle w:val="a3"/>
                <w:rFonts w:ascii="Times New Roman" w:hAnsi="Times New Roman" w:cs="Times New Roman"/>
                <w:bCs/>
                <w:sz w:val="18"/>
                <w:szCs w:val="18"/>
              </w:rPr>
            </w:pPr>
            <w:hyperlink r:id="rId5" w:history="1">
              <w:r w:rsidR="00432C94" w:rsidRPr="00791EF0">
                <w:rPr>
                  <w:rStyle w:val="a3"/>
                  <w:bCs/>
                  <w:sz w:val="18"/>
                  <w:szCs w:val="18"/>
                  <w:lang w:val="kk-KZ"/>
                </w:rPr>
                <w:t>http://elibrary</w:t>
              </w:r>
              <w:r w:rsidR="00432C94" w:rsidRPr="00791EF0">
                <w:rPr>
                  <w:rStyle w:val="a3"/>
                  <w:bCs/>
                  <w:sz w:val="18"/>
                  <w:szCs w:val="18"/>
                  <w:lang w:val="en-US"/>
                </w:rPr>
                <w:t>.kaznu.kz</w:t>
              </w:r>
            </w:hyperlink>
          </w:p>
          <w:p w14:paraId="31E94412" w14:textId="77777777" w:rsidR="00432C94" w:rsidRPr="00791EF0" w:rsidRDefault="0038656C" w:rsidP="00432C94">
            <w:pPr>
              <w:pStyle w:val="a6"/>
              <w:numPr>
                <w:ilvl w:val="0"/>
                <w:numId w:val="1"/>
              </w:numPr>
              <w:snapToGrid w:val="0"/>
              <w:spacing w:after="0" w:line="240" w:lineRule="auto"/>
              <w:rPr>
                <w:bCs/>
                <w:sz w:val="18"/>
                <w:szCs w:val="18"/>
              </w:rPr>
            </w:pPr>
            <w:hyperlink r:id="rId6" w:history="1">
              <w:r w:rsidR="00432C94" w:rsidRPr="00791EF0">
                <w:rPr>
                  <w:rStyle w:val="a3"/>
                  <w:bCs/>
                  <w:sz w:val="18"/>
                  <w:szCs w:val="18"/>
                  <w:lang w:val="kk-KZ"/>
                </w:rPr>
                <w:t>http://chemistry-chemists.com/Uchebniki/Chemistry-books-Neorganika.html</w:t>
              </w:r>
            </w:hyperlink>
          </w:p>
          <w:p w14:paraId="5CE52D58" w14:textId="77777777" w:rsidR="00432C94" w:rsidRPr="00791EF0" w:rsidRDefault="00432C94" w:rsidP="00432C94">
            <w:pPr>
              <w:pStyle w:val="a6"/>
              <w:numPr>
                <w:ilvl w:val="0"/>
                <w:numId w:val="1"/>
              </w:numPr>
              <w:snapToGrid w:val="0"/>
              <w:spacing w:after="0" w:line="240" w:lineRule="auto"/>
              <w:rPr>
                <w:rFonts w:ascii="Times New Roman" w:hAnsi="Times New Roman" w:cs="Times New Roman"/>
                <w:bCs/>
                <w:sz w:val="18"/>
                <w:szCs w:val="18"/>
                <w:lang w:val="kk-KZ"/>
              </w:rPr>
            </w:pPr>
            <w:r w:rsidRPr="00791EF0">
              <w:rPr>
                <w:rFonts w:ascii="Times New Roman" w:hAnsi="Times New Roman" w:cs="Times New Roman"/>
                <w:bCs/>
                <w:sz w:val="18"/>
                <w:szCs w:val="18"/>
                <w:lang w:val="kk-KZ"/>
              </w:rPr>
              <w:t xml:space="preserve"> </w:t>
            </w:r>
            <w:hyperlink r:id="rId7" w:history="1">
              <w:r w:rsidRPr="00791EF0">
                <w:rPr>
                  <w:rStyle w:val="a3"/>
                  <w:bCs/>
                  <w:sz w:val="18"/>
                  <w:szCs w:val="18"/>
                  <w:lang w:val="kk-KZ"/>
                </w:rPr>
                <w:t>https://alleng.org/d/chem/chem331.htm</w:t>
              </w:r>
            </w:hyperlink>
          </w:p>
          <w:p w14:paraId="4A42DE33" w14:textId="5F097BC2" w:rsidR="005B5000" w:rsidRPr="00791EF0" w:rsidRDefault="005B5000">
            <w:pPr>
              <w:spacing w:line="254" w:lineRule="auto"/>
              <w:rPr>
                <w:bCs/>
                <w:color w:val="000000"/>
                <w:kern w:val="2"/>
                <w:sz w:val="18"/>
                <w:szCs w:val="18"/>
                <w:lang w:val="kk-KZ" w:eastAsia="en-US"/>
                <w14:ligatures w14:val="standardContextual"/>
              </w:rPr>
            </w:pPr>
          </w:p>
        </w:tc>
      </w:tr>
      <w:tr w:rsidR="005B5000" w:rsidRPr="0038656C" w14:paraId="140DDCA2" w14:textId="77777777" w:rsidTr="00E8045B">
        <w:trPr>
          <w:trHeight w:val="2117"/>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61E05" w14:textId="77777777" w:rsidR="005B5000" w:rsidRPr="00791EF0" w:rsidRDefault="005B5000">
            <w:pPr>
              <w:spacing w:line="254" w:lineRule="auto"/>
              <w:rPr>
                <w:b/>
                <w:kern w:val="2"/>
                <w:sz w:val="18"/>
                <w:szCs w:val="18"/>
                <w:lang w:val="kk-KZ" w:eastAsia="en-US"/>
                <w14:ligatures w14:val="standardContextual"/>
              </w:rPr>
            </w:pPr>
            <w:r w:rsidRPr="00791EF0">
              <w:rPr>
                <w:b/>
                <w:kern w:val="2"/>
                <w:sz w:val="18"/>
                <w:szCs w:val="18"/>
                <w:lang w:val="kk-KZ" w:eastAsia="en-US"/>
                <w14:ligatures w14:val="standardContextual"/>
              </w:rPr>
              <w:t xml:space="preserve">Пәннің </w:t>
            </w:r>
          </w:p>
          <w:p w14:paraId="306A788A" w14:textId="77777777" w:rsidR="005B5000" w:rsidRPr="00791EF0" w:rsidRDefault="005B5000">
            <w:pPr>
              <w:spacing w:line="254" w:lineRule="auto"/>
              <w:rPr>
                <w:b/>
                <w:kern w:val="2"/>
                <w:sz w:val="18"/>
                <w:szCs w:val="18"/>
                <w:lang w:val="kk-KZ" w:eastAsia="en-US"/>
                <w14:ligatures w14:val="standardContextual"/>
              </w:rPr>
            </w:pPr>
            <w:r w:rsidRPr="00791EF0">
              <w:rPr>
                <w:b/>
                <w:kern w:val="2"/>
                <w:sz w:val="18"/>
                <w:szCs w:val="18"/>
                <w:lang w:val="kk-KZ" w:eastAsia="en-US"/>
                <w14:ligatures w14:val="standardContextual"/>
              </w:rPr>
              <w:t>а</w:t>
            </w:r>
            <w:r w:rsidRPr="00791EF0">
              <w:rPr>
                <w:b/>
                <w:kern w:val="2"/>
                <w:sz w:val="18"/>
                <w:szCs w:val="18"/>
                <w:lang w:eastAsia="en-US"/>
                <w14:ligatures w14:val="standardContextual"/>
              </w:rPr>
              <w:t>ка</w:t>
            </w:r>
            <w:r w:rsidRPr="00791EF0">
              <w:rPr>
                <w:b/>
                <w:kern w:val="2"/>
                <w:sz w:val="18"/>
                <w:szCs w:val="18"/>
                <w:lang w:val="kk-KZ" w:eastAsia="en-US"/>
                <w14:ligatures w14:val="standardContextual"/>
              </w:rPr>
              <w:t xml:space="preserve">демиялық </w:t>
            </w:r>
          </w:p>
          <w:p w14:paraId="7F9F24FD" w14:textId="77777777" w:rsidR="005B5000" w:rsidRPr="00791EF0" w:rsidRDefault="005B5000">
            <w:pPr>
              <w:spacing w:line="254" w:lineRule="auto"/>
              <w:rPr>
                <w:b/>
                <w:kern w:val="2"/>
                <w:sz w:val="18"/>
                <w:szCs w:val="18"/>
                <w:lang w:eastAsia="en-US"/>
                <w14:ligatures w14:val="standardContextual"/>
              </w:rPr>
            </w:pPr>
            <w:r w:rsidRPr="00791EF0">
              <w:rPr>
                <w:b/>
                <w:kern w:val="2"/>
                <w:sz w:val="18"/>
                <w:szCs w:val="18"/>
                <w:lang w:val="kk-KZ" w:eastAsia="en-US"/>
                <w14:ligatures w14:val="standardContextual"/>
              </w:rPr>
              <w:t xml:space="preserve">саясаты </w:t>
            </w:r>
          </w:p>
        </w:tc>
        <w:tc>
          <w:tcPr>
            <w:tcW w:w="878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AFC78" w14:textId="77777777" w:rsidR="005B5000" w:rsidRPr="00791EF0" w:rsidRDefault="005B5000">
            <w:pPr>
              <w:spacing w:line="254" w:lineRule="auto"/>
              <w:jc w:val="both"/>
              <w:rPr>
                <w:kern w:val="2"/>
                <w:sz w:val="18"/>
                <w:szCs w:val="18"/>
                <w:lang w:eastAsia="en-US"/>
                <w14:ligatures w14:val="standardContextual"/>
              </w:rPr>
            </w:pPr>
            <w:r w:rsidRPr="00791EF0">
              <w:rPr>
                <w:kern w:val="2"/>
                <w:sz w:val="18"/>
                <w:szCs w:val="18"/>
                <w:lang w:eastAsia="en-US"/>
                <w14:ligatures w14:val="standardContextual"/>
              </w:rPr>
              <w:t>П</w:t>
            </w:r>
            <w:r w:rsidRPr="00791EF0">
              <w:rPr>
                <w:kern w:val="2"/>
                <w:sz w:val="18"/>
                <w:szCs w:val="18"/>
                <w:lang w:val="kk-KZ" w:eastAsia="en-US"/>
                <w14:ligatures w14:val="standardContextual"/>
              </w:rPr>
              <w:t xml:space="preserve">әннің </w:t>
            </w:r>
            <w:r w:rsidRPr="00791EF0">
              <w:rPr>
                <w:kern w:val="2"/>
                <w:sz w:val="18"/>
                <w:szCs w:val="18"/>
                <w:lang w:eastAsia="en-US"/>
                <w14:ligatures w14:val="standardContextual"/>
              </w:rPr>
              <w:t>академия</w:t>
            </w:r>
            <w:r w:rsidRPr="00791EF0">
              <w:rPr>
                <w:kern w:val="2"/>
                <w:sz w:val="18"/>
                <w:szCs w:val="18"/>
                <w:lang w:val="kk-KZ" w:eastAsia="en-US"/>
                <w14:ligatures w14:val="standardContextual"/>
              </w:rPr>
              <w:t>лық</w:t>
            </w:r>
            <w:r w:rsidRPr="00791EF0">
              <w:rPr>
                <w:kern w:val="2"/>
                <w:sz w:val="18"/>
                <w:szCs w:val="18"/>
                <w:lang w:eastAsia="en-US"/>
                <w14:ligatures w14:val="standardContextual"/>
              </w:rPr>
              <w:t xml:space="preserve"> сая</w:t>
            </w:r>
            <w:r w:rsidRPr="00791EF0">
              <w:rPr>
                <w:kern w:val="2"/>
                <w:sz w:val="18"/>
                <w:szCs w:val="18"/>
                <w:lang w:val="kk-KZ" w:eastAsia="en-US"/>
                <w14:ligatures w14:val="standardContextual"/>
              </w:rPr>
              <w:t>саты ә</w:t>
            </w:r>
            <w:r w:rsidRPr="00791EF0">
              <w:rPr>
                <w:kern w:val="2"/>
                <w:sz w:val="18"/>
                <w:szCs w:val="18"/>
                <w:lang w:eastAsia="en-US"/>
                <w14:ligatures w14:val="standardContextual"/>
              </w:rPr>
              <w:t>л-Фараби а</w:t>
            </w:r>
            <w:r w:rsidRPr="00791EF0">
              <w:rPr>
                <w:kern w:val="2"/>
                <w:sz w:val="18"/>
                <w:szCs w:val="18"/>
                <w:lang w:val="kk-KZ" w:eastAsia="en-US"/>
                <w14:ligatures w14:val="standardContextual"/>
              </w:rPr>
              <w:t>тындағы</w:t>
            </w:r>
            <w:r w:rsidRPr="00791EF0">
              <w:rPr>
                <w:kern w:val="2"/>
                <w:sz w:val="18"/>
                <w:szCs w:val="18"/>
                <w:lang w:eastAsia="en-US"/>
                <w14:ligatures w14:val="standardContextual"/>
              </w:rPr>
              <w:t xml:space="preserve"> Қ</w:t>
            </w:r>
            <w:r w:rsidRPr="00791EF0">
              <w:rPr>
                <w:kern w:val="2"/>
                <w:sz w:val="18"/>
                <w:szCs w:val="18"/>
                <w:lang w:val="kk-KZ" w:eastAsia="en-US"/>
                <w14:ligatures w14:val="standardContextual"/>
              </w:rPr>
              <w:t>азҰУ</w:t>
            </w:r>
            <w:r w:rsidRPr="00791EF0">
              <w:rPr>
                <w:kern w:val="2"/>
                <w:sz w:val="18"/>
                <w:szCs w:val="18"/>
                <w:lang w:eastAsia="en-US"/>
                <w14:ligatures w14:val="standardContextual"/>
              </w:rPr>
              <w:t>-д</w:t>
            </w:r>
            <w:r w:rsidRPr="00791EF0">
              <w:rPr>
                <w:kern w:val="2"/>
                <w:sz w:val="18"/>
                <w:szCs w:val="18"/>
                <w:lang w:val="kk-KZ" w:eastAsia="en-US"/>
                <w14:ligatures w14:val="standardContextual"/>
              </w:rPr>
              <w:t xml:space="preserve">ың </w:t>
            </w:r>
            <w:r w:rsidRPr="00791EF0">
              <w:rPr>
                <w:kern w:val="2"/>
                <w:sz w:val="18"/>
                <w:szCs w:val="18"/>
                <w:u w:val="single"/>
                <w:lang w:val="kk-KZ" w:eastAsia="en-US"/>
                <w14:ligatures w14:val="standardContextual"/>
              </w:rPr>
              <w:t>Академиялық саясатымен және академиялық адалдық Саясатымен</w:t>
            </w:r>
            <w:r w:rsidRPr="00791EF0">
              <w:rPr>
                <w:kern w:val="2"/>
                <w:sz w:val="18"/>
                <w:szCs w:val="18"/>
                <w:lang w:val="kk-KZ" w:eastAsia="en-US"/>
                <w14:ligatures w14:val="standardContextual"/>
              </w:rPr>
              <w:t xml:space="preserve"> айқындалады</w:t>
            </w:r>
            <w:r w:rsidRPr="00791EF0">
              <w:rPr>
                <w:kern w:val="2"/>
                <w:sz w:val="18"/>
                <w:szCs w:val="18"/>
                <w:lang w:eastAsia="en-US"/>
                <w14:ligatures w14:val="standardContextual"/>
              </w:rPr>
              <w:t xml:space="preserve">. </w:t>
            </w:r>
          </w:p>
          <w:p w14:paraId="18943321" w14:textId="77777777" w:rsidR="005B5000" w:rsidRPr="00791EF0" w:rsidRDefault="005B5000">
            <w:pPr>
              <w:spacing w:line="254" w:lineRule="auto"/>
              <w:jc w:val="both"/>
              <w:rPr>
                <w:kern w:val="2"/>
                <w:sz w:val="18"/>
                <w:szCs w:val="18"/>
                <w:lang w:eastAsia="en-US"/>
                <w14:ligatures w14:val="standardContextual"/>
              </w:rPr>
            </w:pPr>
            <w:proofErr w:type="spellStart"/>
            <w:r w:rsidRPr="00791EF0">
              <w:rPr>
                <w:kern w:val="2"/>
                <w:sz w:val="18"/>
                <w:szCs w:val="18"/>
                <w:lang w:eastAsia="en-US"/>
                <w14:ligatures w14:val="standardContextual"/>
              </w:rPr>
              <w:t>Құжаттар</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Univer</w:t>
            </w:r>
            <w:proofErr w:type="spellEnd"/>
            <w:r w:rsidRPr="00791EF0">
              <w:rPr>
                <w:kern w:val="2"/>
                <w:sz w:val="18"/>
                <w:szCs w:val="18"/>
                <w:lang w:eastAsia="en-US"/>
                <w14:ligatures w14:val="standardContextual"/>
              </w:rPr>
              <w:t xml:space="preserve"> </w:t>
            </w:r>
            <w:r w:rsidRPr="00791EF0">
              <w:rPr>
                <w:kern w:val="2"/>
                <w:sz w:val="18"/>
                <w:szCs w:val="18"/>
                <w:lang w:val="kk-KZ" w:eastAsia="en-US"/>
                <w14:ligatures w14:val="standardContextual"/>
              </w:rPr>
              <w:t>И</w:t>
            </w:r>
            <w:r w:rsidRPr="00791EF0">
              <w:rPr>
                <w:kern w:val="2"/>
                <w:sz w:val="18"/>
                <w:szCs w:val="18"/>
                <w:lang w:eastAsia="en-US"/>
                <w14:ligatures w14:val="standardContextual"/>
              </w:rPr>
              <w:t xml:space="preserve">Ж </w:t>
            </w:r>
            <w:proofErr w:type="spellStart"/>
            <w:r w:rsidRPr="00791EF0">
              <w:rPr>
                <w:kern w:val="2"/>
                <w:sz w:val="18"/>
                <w:szCs w:val="18"/>
                <w:lang w:eastAsia="en-US"/>
                <w14:ligatures w14:val="standardContextual"/>
              </w:rPr>
              <w:t>басты</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бетінде</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қолжетімді</w:t>
            </w:r>
            <w:proofErr w:type="spellEnd"/>
            <w:r w:rsidRPr="00791EF0">
              <w:rPr>
                <w:kern w:val="2"/>
                <w:sz w:val="18"/>
                <w:szCs w:val="18"/>
                <w:lang w:eastAsia="en-US"/>
                <w14:ligatures w14:val="standardContextual"/>
              </w:rPr>
              <w:t>.</w:t>
            </w:r>
          </w:p>
          <w:p w14:paraId="087A40EC" w14:textId="77777777" w:rsidR="005B5000" w:rsidRPr="00791EF0" w:rsidRDefault="005B5000">
            <w:pPr>
              <w:spacing w:line="254" w:lineRule="auto"/>
              <w:jc w:val="both"/>
              <w:rPr>
                <w:kern w:val="2"/>
                <w:sz w:val="18"/>
                <w:szCs w:val="18"/>
                <w:lang w:eastAsia="en-US"/>
                <w14:ligatures w14:val="standardContextual"/>
              </w:rPr>
            </w:pPr>
            <w:proofErr w:type="spellStart"/>
            <w:r w:rsidRPr="00791EF0">
              <w:rPr>
                <w:b/>
                <w:bCs/>
                <w:kern w:val="2"/>
                <w:sz w:val="18"/>
                <w:szCs w:val="18"/>
                <w:lang w:eastAsia="en-US"/>
                <w14:ligatures w14:val="standardContextual"/>
              </w:rPr>
              <w:t>Ғылым</w:t>
            </w:r>
            <w:proofErr w:type="spellEnd"/>
            <w:r w:rsidRPr="00791EF0">
              <w:rPr>
                <w:b/>
                <w:bCs/>
                <w:kern w:val="2"/>
                <w:sz w:val="18"/>
                <w:szCs w:val="18"/>
                <w:lang w:eastAsia="en-US"/>
                <w14:ligatures w14:val="standardContextual"/>
              </w:rPr>
              <w:t xml:space="preserve"> мен </w:t>
            </w:r>
            <w:proofErr w:type="spellStart"/>
            <w:r w:rsidRPr="00791EF0">
              <w:rPr>
                <w:b/>
                <w:bCs/>
                <w:kern w:val="2"/>
                <w:sz w:val="18"/>
                <w:szCs w:val="18"/>
                <w:lang w:eastAsia="en-US"/>
                <w14:ligatures w14:val="standardContextual"/>
              </w:rPr>
              <w:t>білімнің</w:t>
            </w:r>
            <w:proofErr w:type="spellEnd"/>
            <w:r w:rsidRPr="00791EF0">
              <w:rPr>
                <w:b/>
                <w:bCs/>
                <w:kern w:val="2"/>
                <w:sz w:val="18"/>
                <w:szCs w:val="18"/>
                <w:lang w:eastAsia="en-US"/>
                <w14:ligatures w14:val="standardContextual"/>
              </w:rPr>
              <w:t xml:space="preserve"> </w:t>
            </w:r>
            <w:proofErr w:type="spellStart"/>
            <w:r w:rsidRPr="00791EF0">
              <w:rPr>
                <w:b/>
                <w:bCs/>
                <w:kern w:val="2"/>
                <w:sz w:val="18"/>
                <w:szCs w:val="18"/>
                <w:lang w:eastAsia="en-US"/>
                <w14:ligatures w14:val="standardContextual"/>
              </w:rPr>
              <w:t>интеграциясы</w:t>
            </w:r>
            <w:proofErr w:type="spellEnd"/>
            <w:r w:rsidRPr="00791EF0">
              <w:rPr>
                <w:b/>
                <w:bCs/>
                <w:kern w:val="2"/>
                <w:sz w:val="18"/>
                <w:szCs w:val="18"/>
                <w:lang w:eastAsia="en-US"/>
                <w14:ligatures w14:val="standardContextual"/>
              </w:rPr>
              <w:t xml:space="preserve">. </w:t>
            </w:r>
            <w:proofErr w:type="spellStart"/>
            <w:r w:rsidRPr="00791EF0">
              <w:rPr>
                <w:kern w:val="2"/>
                <w:sz w:val="18"/>
                <w:szCs w:val="18"/>
                <w:lang w:eastAsia="en-US"/>
                <w14:ligatures w14:val="standardContextual"/>
              </w:rPr>
              <w:t>Студенттердің</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магистранттардың</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және</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докторанттардың</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ғылыми-зерттеу</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жұмысы</w:t>
            </w:r>
            <w:proofErr w:type="spellEnd"/>
            <w:r w:rsidRPr="00791EF0">
              <w:rPr>
                <w:kern w:val="2"/>
                <w:sz w:val="18"/>
                <w:szCs w:val="18"/>
                <w:lang w:eastAsia="en-US"/>
                <w14:ligatures w14:val="standardContextual"/>
              </w:rPr>
              <w:t xml:space="preserve"> –</w:t>
            </w:r>
            <w:r w:rsidRPr="00791EF0">
              <w:rPr>
                <w:kern w:val="2"/>
                <w:sz w:val="18"/>
                <w:szCs w:val="18"/>
                <w:lang w:val="kk-KZ" w:eastAsia="en-US"/>
                <w14:ligatures w14:val="standardContextual"/>
              </w:rPr>
              <w:t xml:space="preserve"> бұл </w:t>
            </w:r>
            <w:proofErr w:type="spellStart"/>
            <w:r w:rsidRPr="00791EF0">
              <w:rPr>
                <w:kern w:val="2"/>
                <w:sz w:val="18"/>
                <w:szCs w:val="18"/>
                <w:lang w:eastAsia="en-US"/>
                <w14:ligatures w14:val="standardContextual"/>
              </w:rPr>
              <w:t>оқу</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үдерісін</w:t>
            </w:r>
            <w:proofErr w:type="spellEnd"/>
            <w:r w:rsidRPr="00791EF0">
              <w:rPr>
                <w:kern w:val="2"/>
                <w:sz w:val="18"/>
                <w:szCs w:val="18"/>
                <w:lang w:val="kk-KZ" w:eastAsia="en-US"/>
                <w14:ligatures w14:val="standardContextual"/>
              </w:rPr>
              <w:t>ің</w:t>
            </w:r>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тереңде</w:t>
            </w:r>
            <w:proofErr w:type="spellEnd"/>
            <w:r w:rsidRPr="00791EF0">
              <w:rPr>
                <w:kern w:val="2"/>
                <w:sz w:val="18"/>
                <w:szCs w:val="18"/>
                <w:lang w:val="kk-KZ" w:eastAsia="en-US"/>
                <w14:ligatures w14:val="standardContextual"/>
              </w:rPr>
              <w:t>тілуі</w:t>
            </w:r>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Ол</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тікелей</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кафедраларда</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зертханаларда</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университеттің</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ғылыми</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және</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жобалау</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бөлімшелерінде</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студенттік</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ғылыми-техникалық</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бірлестіктер</w:t>
            </w:r>
            <w:proofErr w:type="spellEnd"/>
            <w:r w:rsidRPr="00791EF0">
              <w:rPr>
                <w:kern w:val="2"/>
                <w:sz w:val="18"/>
                <w:szCs w:val="18"/>
                <w:lang w:val="kk-KZ" w:eastAsia="en-US"/>
                <w14:ligatures w14:val="standardContextual"/>
              </w:rPr>
              <w:t>ін</w:t>
            </w:r>
            <w:r w:rsidRPr="00791EF0">
              <w:rPr>
                <w:kern w:val="2"/>
                <w:sz w:val="18"/>
                <w:szCs w:val="18"/>
                <w:lang w:eastAsia="en-US"/>
                <w14:ligatures w14:val="standardContextual"/>
              </w:rPr>
              <w:t xml:space="preserve">де </w:t>
            </w:r>
            <w:proofErr w:type="spellStart"/>
            <w:r w:rsidRPr="00791EF0">
              <w:rPr>
                <w:kern w:val="2"/>
                <w:sz w:val="18"/>
                <w:szCs w:val="18"/>
                <w:lang w:eastAsia="en-US"/>
                <w14:ligatures w14:val="standardContextual"/>
              </w:rPr>
              <w:t>ұйымдастырылады</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Білім</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берудің</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барлық</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деңгейлеріндегі</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білім</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алушылардың</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өзіндік</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жұмысы</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заманауи</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ғылыми-зерттеу</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және</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ақпараттық</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технологияларды</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қолдана</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отырып</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жаңа</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білім</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алу</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негізінде</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зерттеу</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дағдылары</w:t>
            </w:r>
            <w:proofErr w:type="spellEnd"/>
            <w:r w:rsidRPr="00791EF0">
              <w:rPr>
                <w:kern w:val="2"/>
                <w:sz w:val="18"/>
                <w:szCs w:val="18"/>
                <w:lang w:eastAsia="en-US"/>
                <w14:ligatures w14:val="standardContextual"/>
              </w:rPr>
              <w:t xml:space="preserve"> мен </w:t>
            </w:r>
            <w:proofErr w:type="spellStart"/>
            <w:r w:rsidRPr="00791EF0">
              <w:rPr>
                <w:kern w:val="2"/>
                <w:sz w:val="18"/>
                <w:szCs w:val="18"/>
                <w:lang w:eastAsia="en-US"/>
                <w14:ligatures w14:val="standardContextual"/>
              </w:rPr>
              <w:t>құзыреттіліктерін</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дамытуға</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бағытталған</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Зерттеу</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университетінің</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оқытушысы</w:t>
            </w:r>
            <w:proofErr w:type="spellEnd"/>
            <w:r w:rsidRPr="00791EF0">
              <w:rPr>
                <w:kern w:val="2"/>
                <w:sz w:val="18"/>
                <w:szCs w:val="18"/>
                <w:lang w:eastAsia="en-US"/>
                <w14:ligatures w14:val="standardContextual"/>
              </w:rPr>
              <w:t xml:space="preserve"> </w:t>
            </w:r>
            <w:r w:rsidRPr="00791EF0">
              <w:rPr>
                <w:kern w:val="2"/>
                <w:sz w:val="18"/>
                <w:szCs w:val="18"/>
                <w:lang w:val="kk-KZ" w:eastAsia="en-US"/>
                <w14:ligatures w14:val="standardContextual"/>
              </w:rPr>
              <w:t>ғ</w:t>
            </w:r>
            <w:proofErr w:type="spellStart"/>
            <w:r w:rsidRPr="00791EF0">
              <w:rPr>
                <w:kern w:val="2"/>
                <w:sz w:val="18"/>
                <w:szCs w:val="18"/>
                <w:lang w:eastAsia="en-US"/>
                <w14:ligatures w14:val="standardContextual"/>
              </w:rPr>
              <w:t>ылыми</w:t>
            </w:r>
            <w:proofErr w:type="spellEnd"/>
            <w:r w:rsidRPr="00791EF0">
              <w:rPr>
                <w:kern w:val="2"/>
                <w:sz w:val="18"/>
                <w:szCs w:val="18"/>
                <w:lang w:val="kk-KZ" w:eastAsia="en-US"/>
                <w14:ligatures w14:val="standardContextual"/>
              </w:rPr>
              <w:t>-зерттеу</w:t>
            </w:r>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қызмет</w:t>
            </w:r>
            <w:proofErr w:type="spellEnd"/>
            <w:r w:rsidRPr="00791EF0">
              <w:rPr>
                <w:kern w:val="2"/>
                <w:sz w:val="18"/>
                <w:szCs w:val="18"/>
                <w:lang w:val="kk-KZ" w:eastAsia="en-US"/>
                <w14:ligatures w14:val="standardContextual"/>
              </w:rPr>
              <w:t>інің</w:t>
            </w:r>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нәтижелерін</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дәрістер</w:t>
            </w:r>
            <w:proofErr w:type="spellEnd"/>
            <w:r w:rsidRPr="00791EF0">
              <w:rPr>
                <w:kern w:val="2"/>
                <w:sz w:val="18"/>
                <w:szCs w:val="18"/>
                <w:lang w:eastAsia="en-US"/>
                <w14:ligatures w14:val="standardContextual"/>
              </w:rPr>
              <w:t xml:space="preserve"> мен </w:t>
            </w:r>
            <w:proofErr w:type="spellStart"/>
            <w:r w:rsidRPr="00791EF0">
              <w:rPr>
                <w:kern w:val="2"/>
                <w:sz w:val="18"/>
                <w:szCs w:val="18"/>
                <w:lang w:eastAsia="en-US"/>
                <w14:ligatures w14:val="standardContextual"/>
              </w:rPr>
              <w:t>семинарлық</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практикалық</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сабақтар</w:t>
            </w:r>
            <w:proofErr w:type="spellEnd"/>
            <w:r w:rsidRPr="00791EF0">
              <w:rPr>
                <w:kern w:val="2"/>
                <w:sz w:val="18"/>
                <w:szCs w:val="18"/>
                <w:lang w:eastAsia="en-US"/>
                <w14:ligatures w14:val="standardContextual"/>
              </w:rPr>
              <w:t xml:space="preserve">, </w:t>
            </w:r>
            <w:r w:rsidRPr="00791EF0">
              <w:rPr>
                <w:kern w:val="2"/>
                <w:sz w:val="18"/>
                <w:szCs w:val="18"/>
                <w:lang w:val="kk-KZ" w:eastAsia="en-US"/>
                <w14:ligatures w14:val="standardContextual"/>
              </w:rPr>
              <w:t>з</w:t>
            </w:r>
            <w:proofErr w:type="spellStart"/>
            <w:r w:rsidRPr="00791EF0">
              <w:rPr>
                <w:kern w:val="2"/>
                <w:sz w:val="18"/>
                <w:szCs w:val="18"/>
                <w:lang w:eastAsia="en-US"/>
                <w14:ligatures w14:val="standardContextual"/>
              </w:rPr>
              <w:t>ертханалық</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сабақтар</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тақырыбын</w:t>
            </w:r>
            <w:proofErr w:type="spellEnd"/>
            <w:r w:rsidRPr="00791EF0">
              <w:rPr>
                <w:kern w:val="2"/>
                <w:sz w:val="18"/>
                <w:szCs w:val="18"/>
                <w:lang w:val="kk-KZ" w:eastAsia="en-US"/>
                <w14:ligatures w14:val="standardContextual"/>
              </w:rPr>
              <w:t>д</w:t>
            </w:r>
            <w:r w:rsidRPr="00791EF0">
              <w:rPr>
                <w:kern w:val="2"/>
                <w:sz w:val="18"/>
                <w:szCs w:val="18"/>
                <w:lang w:eastAsia="en-US"/>
                <w14:ligatures w14:val="standardContextual"/>
              </w:rPr>
              <w:t>а</w:t>
            </w:r>
            <w:r w:rsidRPr="00791EF0">
              <w:rPr>
                <w:kern w:val="2"/>
                <w:sz w:val="18"/>
                <w:szCs w:val="18"/>
                <w:lang w:val="kk-KZ" w:eastAsia="en-US"/>
                <w14:ligatures w14:val="standardContextual"/>
              </w:rPr>
              <w:t xml:space="preserve">, </w:t>
            </w:r>
            <w:proofErr w:type="spellStart"/>
            <w:r w:rsidRPr="00791EF0">
              <w:rPr>
                <w:kern w:val="2"/>
                <w:sz w:val="18"/>
                <w:szCs w:val="18"/>
                <w:lang w:eastAsia="en-US"/>
                <w14:ligatures w14:val="standardContextual"/>
              </w:rPr>
              <w:lastRenderedPageBreak/>
              <w:t>силлабуста</w:t>
            </w:r>
            <w:proofErr w:type="spellEnd"/>
            <w:r w:rsidRPr="00791EF0">
              <w:rPr>
                <w:kern w:val="2"/>
                <w:sz w:val="18"/>
                <w:szCs w:val="18"/>
                <w:lang w:val="kk-KZ" w:eastAsia="en-US"/>
                <w14:ligatures w14:val="standardContextual"/>
              </w:rPr>
              <w:t>рда</w:t>
            </w:r>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көрініс</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табатын</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және</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оқу</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сабақтары</w:t>
            </w:r>
            <w:proofErr w:type="spellEnd"/>
            <w:r w:rsidRPr="00791EF0">
              <w:rPr>
                <w:kern w:val="2"/>
                <w:sz w:val="18"/>
                <w:szCs w:val="18"/>
                <w:lang w:eastAsia="en-US"/>
                <w14:ligatures w14:val="standardContextual"/>
              </w:rPr>
              <w:t xml:space="preserve"> мен </w:t>
            </w:r>
            <w:proofErr w:type="spellStart"/>
            <w:r w:rsidRPr="00791EF0">
              <w:rPr>
                <w:kern w:val="2"/>
                <w:sz w:val="18"/>
                <w:szCs w:val="18"/>
                <w:lang w:eastAsia="en-US"/>
                <w14:ligatures w14:val="standardContextual"/>
              </w:rPr>
              <w:t>тапсырмалар</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тақырыптарының</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өзектілігіне</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жауап</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беретін</w:t>
            </w:r>
            <w:proofErr w:type="spellEnd"/>
            <w:r w:rsidRPr="00791EF0">
              <w:rPr>
                <w:kern w:val="2"/>
                <w:sz w:val="18"/>
                <w:szCs w:val="18"/>
                <w:lang w:eastAsia="en-US"/>
                <w14:ligatures w14:val="standardContextual"/>
              </w:rPr>
              <w:t xml:space="preserve"> </w:t>
            </w:r>
            <w:r w:rsidRPr="00791EF0">
              <w:rPr>
                <w:kern w:val="2"/>
                <w:sz w:val="18"/>
                <w:szCs w:val="18"/>
                <w:lang w:val="kk-KZ" w:eastAsia="en-US"/>
                <w14:ligatures w14:val="standardContextual"/>
              </w:rPr>
              <w:t>ОБӨЗ</w:t>
            </w:r>
            <w:r w:rsidRPr="00791EF0">
              <w:rPr>
                <w:kern w:val="2"/>
                <w:sz w:val="18"/>
                <w:szCs w:val="18"/>
                <w:lang w:eastAsia="en-US"/>
                <w14:ligatures w14:val="standardContextual"/>
              </w:rPr>
              <w:t xml:space="preserve">, </w:t>
            </w:r>
            <w:r w:rsidRPr="00791EF0">
              <w:rPr>
                <w:kern w:val="2"/>
                <w:sz w:val="18"/>
                <w:szCs w:val="18"/>
                <w:lang w:val="kk-KZ" w:eastAsia="en-US"/>
                <w14:ligatures w14:val="standardContextual"/>
              </w:rPr>
              <w:t>БӨЗ</w:t>
            </w:r>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тапсырмаларына</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біріктіреді</w:t>
            </w:r>
            <w:proofErr w:type="spellEnd"/>
            <w:r w:rsidRPr="00791EF0">
              <w:rPr>
                <w:kern w:val="2"/>
                <w:sz w:val="18"/>
                <w:szCs w:val="18"/>
                <w:lang w:eastAsia="en-US"/>
                <w14:ligatures w14:val="standardContextual"/>
              </w:rPr>
              <w:t>.</w:t>
            </w:r>
          </w:p>
          <w:p w14:paraId="55195F98" w14:textId="77777777" w:rsidR="005B5000" w:rsidRPr="00791EF0" w:rsidRDefault="005B5000">
            <w:pPr>
              <w:spacing w:line="254" w:lineRule="auto"/>
              <w:jc w:val="both"/>
              <w:rPr>
                <w:b/>
                <w:bCs/>
                <w:kern w:val="2"/>
                <w:sz w:val="18"/>
                <w:szCs w:val="18"/>
                <w:lang w:eastAsia="en-US"/>
                <w14:ligatures w14:val="standardContextual"/>
              </w:rPr>
            </w:pPr>
            <w:proofErr w:type="spellStart"/>
            <w:r w:rsidRPr="00791EF0">
              <w:rPr>
                <w:b/>
                <w:bCs/>
                <w:kern w:val="2"/>
                <w:sz w:val="18"/>
                <w:szCs w:val="18"/>
                <w:lang w:eastAsia="en-US"/>
                <w14:ligatures w14:val="standardContextual"/>
              </w:rPr>
              <w:t>Сабаққа</w:t>
            </w:r>
            <w:proofErr w:type="spellEnd"/>
            <w:r w:rsidRPr="00791EF0">
              <w:rPr>
                <w:b/>
                <w:bCs/>
                <w:kern w:val="2"/>
                <w:sz w:val="18"/>
                <w:szCs w:val="18"/>
                <w:lang w:eastAsia="en-US"/>
                <w14:ligatures w14:val="standardContextual"/>
              </w:rPr>
              <w:t xml:space="preserve"> </w:t>
            </w:r>
            <w:proofErr w:type="spellStart"/>
            <w:r w:rsidRPr="00791EF0">
              <w:rPr>
                <w:b/>
                <w:bCs/>
                <w:kern w:val="2"/>
                <w:sz w:val="18"/>
                <w:szCs w:val="18"/>
                <w:lang w:eastAsia="en-US"/>
                <w14:ligatures w14:val="standardContextual"/>
              </w:rPr>
              <w:t>қатысу</w:t>
            </w:r>
            <w:proofErr w:type="spellEnd"/>
            <w:r w:rsidRPr="00791EF0">
              <w:rPr>
                <w:b/>
                <w:bCs/>
                <w:kern w:val="2"/>
                <w:sz w:val="18"/>
                <w:szCs w:val="18"/>
                <w:lang w:val="kk-KZ" w:eastAsia="en-US"/>
                <w14:ligatures w14:val="standardContextual"/>
              </w:rPr>
              <w:t>ы</w:t>
            </w:r>
            <w:r w:rsidRPr="00791EF0">
              <w:rPr>
                <w:b/>
                <w:bCs/>
                <w:kern w:val="2"/>
                <w:sz w:val="18"/>
                <w:szCs w:val="18"/>
                <w:lang w:eastAsia="en-US"/>
                <w14:ligatures w14:val="standardContextual"/>
              </w:rPr>
              <w:t xml:space="preserve">. </w:t>
            </w:r>
            <w:proofErr w:type="spellStart"/>
            <w:r w:rsidRPr="00791EF0">
              <w:rPr>
                <w:kern w:val="2"/>
                <w:sz w:val="18"/>
                <w:szCs w:val="18"/>
                <w:lang w:eastAsia="en-US"/>
                <w14:ligatures w14:val="standardContextual"/>
              </w:rPr>
              <w:t>Әр</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тапсырманың</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мерзімі</w:t>
            </w:r>
            <w:proofErr w:type="spellEnd"/>
            <w:r w:rsidRPr="00791EF0">
              <w:rPr>
                <w:kern w:val="2"/>
                <w:sz w:val="18"/>
                <w:szCs w:val="18"/>
                <w:lang w:eastAsia="en-US"/>
                <w14:ligatures w14:val="standardContextual"/>
              </w:rPr>
              <w:t xml:space="preserve"> </w:t>
            </w:r>
            <w:r w:rsidRPr="00791EF0">
              <w:rPr>
                <w:kern w:val="2"/>
                <w:sz w:val="18"/>
                <w:szCs w:val="18"/>
                <w:lang w:val="kk-KZ" w:eastAsia="en-US"/>
                <w14:ligatures w14:val="standardContextual"/>
              </w:rPr>
              <w:t>пән</w:t>
            </w:r>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мазмұнын</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іске</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асыру</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күнтізбесінде</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кестесінде</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көрсетілген</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Мерзімдерді</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сақтамау</w:t>
            </w:r>
            <w:proofErr w:type="spellEnd"/>
            <w:r w:rsidRPr="00791EF0">
              <w:rPr>
                <w:kern w:val="2"/>
                <w:sz w:val="18"/>
                <w:szCs w:val="18"/>
                <w:lang w:eastAsia="en-US"/>
                <w14:ligatures w14:val="standardContextual"/>
              </w:rPr>
              <w:t xml:space="preserve"> </w:t>
            </w:r>
            <w:r w:rsidRPr="00791EF0">
              <w:rPr>
                <w:kern w:val="2"/>
                <w:sz w:val="18"/>
                <w:szCs w:val="18"/>
                <w:lang w:val="kk-KZ" w:eastAsia="en-US"/>
                <w14:ligatures w14:val="standardContextual"/>
              </w:rPr>
              <w:t>баллда</w:t>
            </w:r>
            <w:proofErr w:type="spellStart"/>
            <w:r w:rsidRPr="00791EF0">
              <w:rPr>
                <w:kern w:val="2"/>
                <w:sz w:val="18"/>
                <w:szCs w:val="18"/>
                <w:lang w:eastAsia="en-US"/>
                <w14:ligatures w14:val="standardContextual"/>
              </w:rPr>
              <w:t>рдың</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жоғалуына</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әкеледі</w:t>
            </w:r>
            <w:proofErr w:type="spellEnd"/>
            <w:r w:rsidRPr="00791EF0">
              <w:rPr>
                <w:kern w:val="2"/>
                <w:sz w:val="18"/>
                <w:szCs w:val="18"/>
                <w:lang w:eastAsia="en-US"/>
                <w14:ligatures w14:val="standardContextual"/>
              </w:rPr>
              <w:t>.</w:t>
            </w:r>
          </w:p>
          <w:p w14:paraId="49753D75" w14:textId="77777777" w:rsidR="005B5000" w:rsidRPr="00791EF0" w:rsidRDefault="005B5000">
            <w:pPr>
              <w:spacing w:line="254" w:lineRule="auto"/>
              <w:jc w:val="both"/>
              <w:rPr>
                <w:rStyle w:val="a3"/>
                <w:color w:val="auto"/>
                <w:sz w:val="18"/>
                <w:szCs w:val="18"/>
                <w:lang w:val="kk-KZ"/>
              </w:rPr>
            </w:pPr>
            <w:proofErr w:type="spellStart"/>
            <w:r w:rsidRPr="00791EF0">
              <w:rPr>
                <w:rStyle w:val="a3"/>
                <w:b/>
                <w:bCs/>
                <w:color w:val="auto"/>
                <w:kern w:val="2"/>
                <w:sz w:val="18"/>
                <w:szCs w:val="18"/>
                <w:lang w:eastAsia="en-US"/>
                <w14:ligatures w14:val="standardContextual"/>
              </w:rPr>
              <w:t>Академиялық</w:t>
            </w:r>
            <w:proofErr w:type="spellEnd"/>
            <w:r w:rsidRPr="00791EF0">
              <w:rPr>
                <w:rStyle w:val="a3"/>
                <w:b/>
                <w:bCs/>
                <w:color w:val="auto"/>
                <w:kern w:val="2"/>
                <w:sz w:val="18"/>
                <w:szCs w:val="18"/>
                <w:lang w:eastAsia="en-US"/>
                <w14:ligatures w14:val="standardContextual"/>
              </w:rPr>
              <w:t xml:space="preserve"> </w:t>
            </w:r>
            <w:proofErr w:type="spellStart"/>
            <w:r w:rsidRPr="00791EF0">
              <w:rPr>
                <w:rStyle w:val="a3"/>
                <w:b/>
                <w:bCs/>
                <w:color w:val="auto"/>
                <w:kern w:val="2"/>
                <w:sz w:val="18"/>
                <w:szCs w:val="18"/>
                <w:lang w:eastAsia="en-US"/>
                <w14:ligatures w14:val="standardContextual"/>
              </w:rPr>
              <w:t>адалдық</w:t>
            </w:r>
            <w:proofErr w:type="spellEnd"/>
            <w:r w:rsidRPr="00791EF0">
              <w:rPr>
                <w:rStyle w:val="a3"/>
                <w:b/>
                <w:bCs/>
                <w:color w:val="auto"/>
                <w:kern w:val="2"/>
                <w:sz w:val="18"/>
                <w:szCs w:val="18"/>
                <w:lang w:eastAsia="en-US"/>
                <w14:ligatures w14:val="standardContextual"/>
              </w:rPr>
              <w:t xml:space="preserve">. </w:t>
            </w:r>
            <w:proofErr w:type="spellStart"/>
            <w:r w:rsidRPr="00791EF0">
              <w:rPr>
                <w:rStyle w:val="a3"/>
                <w:color w:val="auto"/>
                <w:kern w:val="2"/>
                <w:sz w:val="18"/>
                <w:szCs w:val="18"/>
                <w:lang w:eastAsia="en-US"/>
                <w14:ligatures w14:val="standardContextual"/>
              </w:rPr>
              <w:t>Практикалық</w:t>
            </w:r>
            <w:proofErr w:type="spellEnd"/>
            <w:r w:rsidRPr="00791EF0">
              <w:rPr>
                <w:rStyle w:val="a3"/>
                <w:color w:val="auto"/>
                <w:kern w:val="2"/>
                <w:sz w:val="18"/>
                <w:szCs w:val="18"/>
                <w:lang w:eastAsia="en-US"/>
                <w14:ligatures w14:val="standardContextual"/>
              </w:rPr>
              <w:t>/</w:t>
            </w:r>
            <w:proofErr w:type="spellStart"/>
            <w:r w:rsidRPr="00791EF0">
              <w:rPr>
                <w:rStyle w:val="a3"/>
                <w:color w:val="auto"/>
                <w:kern w:val="2"/>
                <w:sz w:val="18"/>
                <w:szCs w:val="18"/>
                <w:lang w:eastAsia="en-US"/>
                <w14:ligatures w14:val="standardContextual"/>
              </w:rPr>
              <w:t>зертханалық</w:t>
            </w:r>
            <w:proofErr w:type="spellEnd"/>
            <w:r w:rsidRPr="00791EF0">
              <w:rPr>
                <w:rStyle w:val="a3"/>
                <w:color w:val="auto"/>
                <w:kern w:val="2"/>
                <w:sz w:val="18"/>
                <w:szCs w:val="18"/>
                <w:lang w:eastAsia="en-US"/>
                <w14:ligatures w14:val="standardContextual"/>
              </w:rPr>
              <w:t xml:space="preserve"> </w:t>
            </w:r>
            <w:proofErr w:type="spellStart"/>
            <w:r w:rsidRPr="00791EF0">
              <w:rPr>
                <w:rStyle w:val="a3"/>
                <w:color w:val="auto"/>
                <w:kern w:val="2"/>
                <w:sz w:val="18"/>
                <w:szCs w:val="18"/>
                <w:lang w:eastAsia="en-US"/>
                <w14:ligatures w14:val="standardContextual"/>
              </w:rPr>
              <w:t>сабақтар</w:t>
            </w:r>
            <w:proofErr w:type="spellEnd"/>
            <w:r w:rsidRPr="00791EF0">
              <w:rPr>
                <w:rStyle w:val="a3"/>
                <w:color w:val="auto"/>
                <w:kern w:val="2"/>
                <w:sz w:val="18"/>
                <w:szCs w:val="18"/>
                <w:lang w:eastAsia="en-US"/>
                <w14:ligatures w14:val="standardContextual"/>
              </w:rPr>
              <w:t xml:space="preserve">, </w:t>
            </w:r>
            <w:r w:rsidRPr="00791EF0">
              <w:rPr>
                <w:rStyle w:val="a3"/>
                <w:color w:val="auto"/>
                <w:kern w:val="2"/>
                <w:sz w:val="18"/>
                <w:szCs w:val="18"/>
                <w:lang w:val="kk-KZ" w:eastAsia="en-US"/>
                <w14:ligatures w14:val="standardContextual"/>
              </w:rPr>
              <w:t>БӨЖ</w:t>
            </w:r>
            <w:r w:rsidRPr="00791EF0">
              <w:rPr>
                <w:rStyle w:val="a3"/>
                <w:color w:val="auto"/>
                <w:kern w:val="2"/>
                <w:sz w:val="18"/>
                <w:szCs w:val="18"/>
                <w:lang w:eastAsia="en-US"/>
                <w14:ligatures w14:val="standardContextual"/>
              </w:rPr>
              <w:t xml:space="preserve"> </w:t>
            </w:r>
            <w:proofErr w:type="spellStart"/>
            <w:r w:rsidRPr="00791EF0">
              <w:rPr>
                <w:rStyle w:val="a3"/>
                <w:color w:val="auto"/>
                <w:kern w:val="2"/>
                <w:sz w:val="18"/>
                <w:szCs w:val="18"/>
                <w:lang w:eastAsia="en-US"/>
                <w14:ligatures w14:val="standardContextual"/>
              </w:rPr>
              <w:t>білім</w:t>
            </w:r>
            <w:proofErr w:type="spellEnd"/>
            <w:r w:rsidRPr="00791EF0">
              <w:rPr>
                <w:rStyle w:val="a3"/>
                <w:color w:val="auto"/>
                <w:kern w:val="2"/>
                <w:sz w:val="18"/>
                <w:szCs w:val="18"/>
                <w:lang w:eastAsia="en-US"/>
                <w14:ligatures w14:val="standardContextual"/>
              </w:rPr>
              <w:t xml:space="preserve"> </w:t>
            </w:r>
            <w:proofErr w:type="spellStart"/>
            <w:r w:rsidRPr="00791EF0">
              <w:rPr>
                <w:rStyle w:val="a3"/>
                <w:color w:val="auto"/>
                <w:kern w:val="2"/>
                <w:sz w:val="18"/>
                <w:szCs w:val="18"/>
                <w:lang w:eastAsia="en-US"/>
                <w14:ligatures w14:val="standardContextual"/>
              </w:rPr>
              <w:t>алушының</w:t>
            </w:r>
            <w:proofErr w:type="spellEnd"/>
            <w:r w:rsidRPr="00791EF0">
              <w:rPr>
                <w:rStyle w:val="a3"/>
                <w:color w:val="auto"/>
                <w:kern w:val="2"/>
                <w:sz w:val="18"/>
                <w:szCs w:val="18"/>
                <w:lang w:eastAsia="en-US"/>
                <w14:ligatures w14:val="standardContextual"/>
              </w:rPr>
              <w:t xml:space="preserve"> </w:t>
            </w:r>
            <w:proofErr w:type="spellStart"/>
            <w:r w:rsidRPr="00791EF0">
              <w:rPr>
                <w:rStyle w:val="a3"/>
                <w:color w:val="auto"/>
                <w:kern w:val="2"/>
                <w:sz w:val="18"/>
                <w:szCs w:val="18"/>
                <w:lang w:eastAsia="en-US"/>
                <w14:ligatures w14:val="standardContextual"/>
              </w:rPr>
              <w:t>дербестігін</w:t>
            </w:r>
            <w:proofErr w:type="spellEnd"/>
            <w:r w:rsidRPr="00791EF0">
              <w:rPr>
                <w:rStyle w:val="a3"/>
                <w:color w:val="auto"/>
                <w:kern w:val="2"/>
                <w:sz w:val="18"/>
                <w:szCs w:val="18"/>
                <w:lang w:eastAsia="en-US"/>
                <w14:ligatures w14:val="standardContextual"/>
              </w:rPr>
              <w:t xml:space="preserve">, </w:t>
            </w:r>
            <w:proofErr w:type="spellStart"/>
            <w:r w:rsidRPr="00791EF0">
              <w:rPr>
                <w:rStyle w:val="a3"/>
                <w:color w:val="auto"/>
                <w:kern w:val="2"/>
                <w:sz w:val="18"/>
                <w:szCs w:val="18"/>
                <w:lang w:eastAsia="en-US"/>
                <w14:ligatures w14:val="standardContextual"/>
              </w:rPr>
              <w:t>сыни</w:t>
            </w:r>
            <w:proofErr w:type="spellEnd"/>
            <w:r w:rsidRPr="00791EF0">
              <w:rPr>
                <w:rStyle w:val="a3"/>
                <w:color w:val="auto"/>
                <w:kern w:val="2"/>
                <w:sz w:val="18"/>
                <w:szCs w:val="18"/>
                <w:lang w:eastAsia="en-US"/>
                <w14:ligatures w14:val="standardContextual"/>
              </w:rPr>
              <w:t xml:space="preserve"> </w:t>
            </w:r>
            <w:proofErr w:type="spellStart"/>
            <w:r w:rsidRPr="00791EF0">
              <w:rPr>
                <w:rStyle w:val="a3"/>
                <w:color w:val="auto"/>
                <w:kern w:val="2"/>
                <w:sz w:val="18"/>
                <w:szCs w:val="18"/>
                <w:lang w:eastAsia="en-US"/>
                <w14:ligatures w14:val="standardContextual"/>
              </w:rPr>
              <w:t>ойлауын</w:t>
            </w:r>
            <w:proofErr w:type="spellEnd"/>
            <w:r w:rsidRPr="00791EF0">
              <w:rPr>
                <w:rStyle w:val="a3"/>
                <w:color w:val="auto"/>
                <w:kern w:val="2"/>
                <w:sz w:val="18"/>
                <w:szCs w:val="18"/>
                <w:lang w:eastAsia="en-US"/>
                <w14:ligatures w14:val="standardContextual"/>
              </w:rPr>
              <w:t xml:space="preserve">, </w:t>
            </w:r>
            <w:proofErr w:type="spellStart"/>
            <w:r w:rsidRPr="00791EF0">
              <w:rPr>
                <w:rStyle w:val="a3"/>
                <w:color w:val="auto"/>
                <w:kern w:val="2"/>
                <w:sz w:val="18"/>
                <w:szCs w:val="18"/>
                <w:lang w:eastAsia="en-US"/>
                <w14:ligatures w14:val="standardContextual"/>
              </w:rPr>
              <w:t>шығармашылығын</w:t>
            </w:r>
            <w:proofErr w:type="spellEnd"/>
            <w:r w:rsidRPr="00791EF0">
              <w:rPr>
                <w:rStyle w:val="a3"/>
                <w:color w:val="auto"/>
                <w:kern w:val="2"/>
                <w:sz w:val="18"/>
                <w:szCs w:val="18"/>
                <w:lang w:eastAsia="en-US"/>
                <w14:ligatures w14:val="standardContextual"/>
              </w:rPr>
              <w:t xml:space="preserve"> </w:t>
            </w:r>
            <w:proofErr w:type="spellStart"/>
            <w:r w:rsidRPr="00791EF0">
              <w:rPr>
                <w:rStyle w:val="a3"/>
                <w:color w:val="auto"/>
                <w:kern w:val="2"/>
                <w:sz w:val="18"/>
                <w:szCs w:val="18"/>
                <w:lang w:eastAsia="en-US"/>
                <w14:ligatures w14:val="standardContextual"/>
              </w:rPr>
              <w:t>дамытады</w:t>
            </w:r>
            <w:proofErr w:type="spellEnd"/>
            <w:r w:rsidRPr="00791EF0">
              <w:rPr>
                <w:rStyle w:val="a3"/>
                <w:color w:val="auto"/>
                <w:kern w:val="2"/>
                <w:sz w:val="18"/>
                <w:szCs w:val="18"/>
                <w:lang w:eastAsia="en-US"/>
                <w14:ligatures w14:val="standardContextual"/>
              </w:rPr>
              <w:t xml:space="preserve">. Плагиат, </w:t>
            </w:r>
            <w:proofErr w:type="spellStart"/>
            <w:r w:rsidRPr="00791EF0">
              <w:rPr>
                <w:rStyle w:val="a3"/>
                <w:color w:val="auto"/>
                <w:kern w:val="2"/>
                <w:sz w:val="18"/>
                <w:szCs w:val="18"/>
                <w:lang w:eastAsia="en-US"/>
                <w14:ligatures w14:val="standardContextual"/>
              </w:rPr>
              <w:t>жалғандық</w:t>
            </w:r>
            <w:proofErr w:type="spellEnd"/>
            <w:r w:rsidRPr="00791EF0">
              <w:rPr>
                <w:rStyle w:val="a3"/>
                <w:color w:val="auto"/>
                <w:kern w:val="2"/>
                <w:sz w:val="18"/>
                <w:szCs w:val="18"/>
                <w:lang w:eastAsia="en-US"/>
                <w14:ligatures w14:val="standardContextual"/>
              </w:rPr>
              <w:t xml:space="preserve">, </w:t>
            </w:r>
            <w:r w:rsidRPr="00791EF0">
              <w:rPr>
                <w:rStyle w:val="a3"/>
                <w:color w:val="auto"/>
                <w:kern w:val="2"/>
                <w:sz w:val="18"/>
                <w:szCs w:val="18"/>
                <w:lang w:val="kk-KZ" w:eastAsia="en-US"/>
                <w14:ligatures w14:val="standardContextual"/>
              </w:rPr>
              <w:t>шпаргалка</w:t>
            </w:r>
            <w:r w:rsidRPr="00791EF0">
              <w:rPr>
                <w:rStyle w:val="a3"/>
                <w:color w:val="auto"/>
                <w:kern w:val="2"/>
                <w:sz w:val="18"/>
                <w:szCs w:val="18"/>
                <w:lang w:eastAsia="en-US"/>
                <w14:ligatures w14:val="standardContextual"/>
              </w:rPr>
              <w:t xml:space="preserve"> </w:t>
            </w:r>
            <w:proofErr w:type="spellStart"/>
            <w:r w:rsidRPr="00791EF0">
              <w:rPr>
                <w:rStyle w:val="a3"/>
                <w:color w:val="auto"/>
                <w:kern w:val="2"/>
                <w:sz w:val="18"/>
                <w:szCs w:val="18"/>
                <w:lang w:eastAsia="en-US"/>
                <w14:ligatures w14:val="standardContextual"/>
              </w:rPr>
              <w:t>пайдалану</w:t>
            </w:r>
            <w:proofErr w:type="spellEnd"/>
            <w:r w:rsidRPr="00791EF0">
              <w:rPr>
                <w:rStyle w:val="a3"/>
                <w:color w:val="auto"/>
                <w:kern w:val="2"/>
                <w:sz w:val="18"/>
                <w:szCs w:val="18"/>
                <w:lang w:eastAsia="en-US"/>
                <w14:ligatures w14:val="standardContextual"/>
              </w:rPr>
              <w:t xml:space="preserve">, </w:t>
            </w:r>
            <w:proofErr w:type="spellStart"/>
            <w:r w:rsidRPr="00791EF0">
              <w:rPr>
                <w:rStyle w:val="a3"/>
                <w:color w:val="auto"/>
                <w:kern w:val="2"/>
                <w:sz w:val="18"/>
                <w:szCs w:val="18"/>
                <w:lang w:eastAsia="en-US"/>
                <w14:ligatures w14:val="standardContextual"/>
              </w:rPr>
              <w:t>тапсырмаларды</w:t>
            </w:r>
            <w:proofErr w:type="spellEnd"/>
            <w:r w:rsidRPr="00791EF0">
              <w:rPr>
                <w:rStyle w:val="a3"/>
                <w:color w:val="auto"/>
                <w:kern w:val="2"/>
                <w:sz w:val="18"/>
                <w:szCs w:val="18"/>
                <w:lang w:eastAsia="en-US"/>
                <w14:ligatures w14:val="standardContextual"/>
              </w:rPr>
              <w:t xml:space="preserve"> </w:t>
            </w:r>
            <w:proofErr w:type="spellStart"/>
            <w:r w:rsidRPr="00791EF0">
              <w:rPr>
                <w:rStyle w:val="a3"/>
                <w:color w:val="auto"/>
                <w:kern w:val="2"/>
                <w:sz w:val="18"/>
                <w:szCs w:val="18"/>
                <w:lang w:eastAsia="en-US"/>
                <w14:ligatures w14:val="standardContextual"/>
              </w:rPr>
              <w:t>орындаудың</w:t>
            </w:r>
            <w:proofErr w:type="spellEnd"/>
            <w:r w:rsidRPr="00791EF0">
              <w:rPr>
                <w:rStyle w:val="a3"/>
                <w:color w:val="auto"/>
                <w:kern w:val="2"/>
                <w:sz w:val="18"/>
                <w:szCs w:val="18"/>
                <w:lang w:eastAsia="en-US"/>
                <w14:ligatures w14:val="standardContextual"/>
              </w:rPr>
              <w:t xml:space="preserve"> </w:t>
            </w:r>
            <w:proofErr w:type="spellStart"/>
            <w:r w:rsidRPr="00791EF0">
              <w:rPr>
                <w:rStyle w:val="a3"/>
                <w:color w:val="auto"/>
                <w:kern w:val="2"/>
                <w:sz w:val="18"/>
                <w:szCs w:val="18"/>
                <w:lang w:eastAsia="en-US"/>
                <w14:ligatures w14:val="standardContextual"/>
              </w:rPr>
              <w:t>барлық</w:t>
            </w:r>
            <w:proofErr w:type="spellEnd"/>
            <w:r w:rsidRPr="00791EF0">
              <w:rPr>
                <w:rStyle w:val="a3"/>
                <w:color w:val="auto"/>
                <w:kern w:val="2"/>
                <w:sz w:val="18"/>
                <w:szCs w:val="18"/>
                <w:lang w:eastAsia="en-US"/>
                <w14:ligatures w14:val="standardContextual"/>
              </w:rPr>
              <w:t xml:space="preserve"> </w:t>
            </w:r>
            <w:proofErr w:type="spellStart"/>
            <w:r w:rsidRPr="00791EF0">
              <w:rPr>
                <w:rStyle w:val="a3"/>
                <w:color w:val="auto"/>
                <w:kern w:val="2"/>
                <w:sz w:val="18"/>
                <w:szCs w:val="18"/>
                <w:lang w:eastAsia="en-US"/>
                <w14:ligatures w14:val="standardContextual"/>
              </w:rPr>
              <w:t>кезеңдерінде</w:t>
            </w:r>
            <w:proofErr w:type="spellEnd"/>
            <w:r w:rsidRPr="00791EF0">
              <w:rPr>
                <w:rStyle w:val="a3"/>
                <w:color w:val="auto"/>
                <w:kern w:val="2"/>
                <w:sz w:val="18"/>
                <w:szCs w:val="18"/>
                <w:lang w:eastAsia="en-US"/>
                <w14:ligatures w14:val="standardContextual"/>
              </w:rPr>
              <w:t xml:space="preserve"> </w:t>
            </w:r>
            <w:r w:rsidRPr="00791EF0">
              <w:rPr>
                <w:rStyle w:val="a3"/>
                <w:color w:val="auto"/>
                <w:kern w:val="2"/>
                <w:sz w:val="18"/>
                <w:szCs w:val="18"/>
                <w:lang w:val="kk-KZ" w:eastAsia="en-US"/>
                <w14:ligatures w14:val="standardContextual"/>
              </w:rPr>
              <w:t xml:space="preserve">көшіруге </w:t>
            </w:r>
            <w:proofErr w:type="spellStart"/>
            <w:r w:rsidRPr="00791EF0">
              <w:rPr>
                <w:rStyle w:val="a3"/>
                <w:color w:val="auto"/>
                <w:kern w:val="2"/>
                <w:sz w:val="18"/>
                <w:szCs w:val="18"/>
                <w:lang w:eastAsia="en-US"/>
                <w14:ligatures w14:val="standardContextual"/>
              </w:rPr>
              <w:t>жол</w:t>
            </w:r>
            <w:proofErr w:type="spellEnd"/>
            <w:r w:rsidRPr="00791EF0">
              <w:rPr>
                <w:rStyle w:val="a3"/>
                <w:color w:val="auto"/>
                <w:kern w:val="2"/>
                <w:sz w:val="18"/>
                <w:szCs w:val="18"/>
                <w:lang w:eastAsia="en-US"/>
                <w14:ligatures w14:val="standardContextual"/>
              </w:rPr>
              <w:t xml:space="preserve"> </w:t>
            </w:r>
            <w:proofErr w:type="spellStart"/>
            <w:r w:rsidRPr="00791EF0">
              <w:rPr>
                <w:rStyle w:val="a3"/>
                <w:color w:val="auto"/>
                <w:kern w:val="2"/>
                <w:sz w:val="18"/>
                <w:szCs w:val="18"/>
                <w:lang w:eastAsia="en-US"/>
                <w14:ligatures w14:val="standardContextual"/>
              </w:rPr>
              <w:t>берілмейді</w:t>
            </w:r>
            <w:proofErr w:type="spellEnd"/>
            <w:r w:rsidRPr="00791EF0">
              <w:rPr>
                <w:rStyle w:val="a3"/>
                <w:color w:val="auto"/>
                <w:kern w:val="2"/>
                <w:sz w:val="18"/>
                <w:szCs w:val="18"/>
                <w:lang w:eastAsia="en-US"/>
                <w14:ligatures w14:val="standardContextual"/>
              </w:rPr>
              <w:t>.</w:t>
            </w:r>
            <w:r w:rsidRPr="00791EF0">
              <w:rPr>
                <w:rStyle w:val="a3"/>
                <w:color w:val="auto"/>
                <w:kern w:val="2"/>
                <w:sz w:val="18"/>
                <w:szCs w:val="18"/>
                <w:lang w:val="kk-KZ" w:eastAsia="en-US"/>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1C39948" w14:textId="77777777" w:rsidR="005B5000" w:rsidRPr="00791EF0" w:rsidRDefault="005B5000">
            <w:pPr>
              <w:spacing w:line="254" w:lineRule="auto"/>
              <w:jc w:val="both"/>
              <w:rPr>
                <w:sz w:val="18"/>
                <w:szCs w:val="18"/>
                <w:lang w:val="kk-KZ"/>
              </w:rPr>
            </w:pPr>
            <w:r w:rsidRPr="00791EF0">
              <w:rPr>
                <w:b/>
                <w:bCs/>
                <w:kern w:val="2"/>
                <w:sz w:val="18"/>
                <w:szCs w:val="18"/>
                <w:lang w:val="kk-KZ" w:eastAsia="en-US"/>
                <w14:ligatures w14:val="standardContextual"/>
              </w:rPr>
              <w:t xml:space="preserve">Инклюзивті білім берудің негізгі принциптері. </w:t>
            </w:r>
            <w:r w:rsidRPr="00791EF0">
              <w:rPr>
                <w:kern w:val="2"/>
                <w:sz w:val="18"/>
                <w:szCs w:val="18"/>
                <w:lang w:val="kk-KZ" w:eastAsia="en-US"/>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7DC2896" w14:textId="77777777" w:rsidR="005B5000" w:rsidRPr="00791EF0" w:rsidRDefault="005B5000">
            <w:pPr>
              <w:spacing w:line="254" w:lineRule="auto"/>
              <w:jc w:val="both"/>
              <w:rPr>
                <w:bCs/>
                <w:kern w:val="2"/>
                <w:sz w:val="18"/>
                <w:szCs w:val="18"/>
                <w:highlight w:val="cyan"/>
                <w:lang w:val="kk-KZ" w:eastAsia="en-US"/>
                <w14:ligatures w14:val="standardContextual"/>
              </w:rPr>
            </w:pPr>
            <w:r w:rsidRPr="00791EF0">
              <w:rPr>
                <w:kern w:val="2"/>
                <w:sz w:val="18"/>
                <w:szCs w:val="18"/>
                <w:lang w:val="kk-KZ" w:eastAsia="en-US"/>
                <w14:ligatures w14:val="standardContextual"/>
              </w:rPr>
              <w:t xml:space="preserve">Барлық білім алушылар, әсіресе мүмкіндігі шектеулі жандар +77079063274, </w:t>
            </w:r>
            <w:r w:rsidR="0038656C">
              <w:fldChar w:fldCharType="begin"/>
            </w:r>
            <w:r w:rsidR="0038656C" w:rsidRPr="0038656C">
              <w:rPr>
                <w:lang w:val="kk-KZ"/>
              </w:rPr>
              <w:instrText xml:space="preserve"> HYPERLINK "mailto:azhar_b@bk.ru" </w:instrText>
            </w:r>
            <w:r w:rsidR="0038656C">
              <w:fldChar w:fldCharType="separate"/>
            </w:r>
            <w:r w:rsidRPr="00791EF0">
              <w:rPr>
                <w:rStyle w:val="a3"/>
                <w:color w:val="auto"/>
                <w:kern w:val="2"/>
                <w:sz w:val="18"/>
                <w:szCs w:val="18"/>
                <w:lang w:val="kk-KZ" w:eastAsia="en-US"/>
                <w14:ligatures w14:val="standardContextual"/>
              </w:rPr>
              <w:t>azhar_b@bk.ru</w:t>
            </w:r>
            <w:r w:rsidR="0038656C">
              <w:rPr>
                <w:rStyle w:val="a3"/>
                <w:color w:val="auto"/>
                <w:kern w:val="2"/>
                <w:sz w:val="18"/>
                <w:szCs w:val="18"/>
                <w:lang w:val="kk-KZ" w:eastAsia="en-US"/>
                <w14:ligatures w14:val="standardContextual"/>
              </w:rPr>
              <w:fldChar w:fldCharType="end"/>
            </w:r>
            <w:r w:rsidRPr="00791EF0">
              <w:rPr>
                <w:kern w:val="2"/>
                <w:sz w:val="18"/>
                <w:szCs w:val="18"/>
                <w:lang w:val="kk-KZ" w:eastAsia="en-US"/>
                <w14:ligatures w14:val="standardContextual"/>
              </w:rPr>
              <w:t xml:space="preserve"> немесе MS Teams-тегі бейне байланыс </w:t>
            </w:r>
            <w:r w:rsidRPr="00791EF0">
              <w:rPr>
                <w:kern w:val="2"/>
                <w:sz w:val="18"/>
                <w:szCs w:val="18"/>
                <w:lang w:eastAsia="en-US"/>
                <w14:ligatures w14:val="standardContextual"/>
              </w:rPr>
              <w:fldChar w:fldCharType="begin"/>
            </w:r>
            <w:r w:rsidRPr="00791EF0">
              <w:rPr>
                <w:kern w:val="2"/>
                <w:sz w:val="18"/>
                <w:szCs w:val="18"/>
                <w:lang w:val="kk-KZ" w:eastAsia="en-US"/>
                <w14:ligatures w14:val="standardContextual"/>
              </w:rPr>
              <w:instrText>HYPERLINK "https://teams.live.com/meet/9479486717218?p=sqETwYFX1MmxdHB9"</w:instrText>
            </w:r>
            <w:r w:rsidRPr="00791EF0">
              <w:rPr>
                <w:kern w:val="2"/>
                <w:sz w:val="18"/>
                <w:szCs w:val="18"/>
                <w:lang w:eastAsia="en-US"/>
                <w14:ligatures w14:val="standardContextual"/>
              </w:rPr>
              <w:fldChar w:fldCharType="separate"/>
            </w:r>
            <w:r w:rsidRPr="00791EF0">
              <w:rPr>
                <w:rStyle w:val="a3"/>
                <w:color w:val="auto"/>
                <w:kern w:val="2"/>
                <w:sz w:val="18"/>
                <w:szCs w:val="18"/>
                <w:lang w:val="kk-KZ" w:eastAsia="en-US"/>
                <w14:ligatures w14:val="standardContextual"/>
              </w:rPr>
              <w:t>https://teams.live.com/meet/9479486717218?p=sqETwYFX1MmxdHB9</w:t>
            </w:r>
            <w:r w:rsidRPr="00791EF0">
              <w:rPr>
                <w:kern w:val="2"/>
                <w:sz w:val="18"/>
                <w:szCs w:val="18"/>
                <w:lang w:eastAsia="en-US"/>
                <w14:ligatures w14:val="standardContextual"/>
              </w:rPr>
              <w:fldChar w:fldCharType="end"/>
            </w:r>
            <w:r w:rsidRPr="00791EF0">
              <w:rPr>
                <w:kern w:val="2"/>
                <w:sz w:val="18"/>
                <w:szCs w:val="18"/>
                <w:lang w:val="kk-KZ" w:eastAsia="en-US"/>
                <w14:ligatures w14:val="standardContextual"/>
              </w:rPr>
              <w:t xml:space="preserve"> кеңестік көмек ала алады.</w:t>
            </w:r>
            <w:r w:rsidRPr="00791EF0">
              <w:rPr>
                <w:b/>
                <w:kern w:val="2"/>
                <w:sz w:val="18"/>
                <w:szCs w:val="18"/>
                <w:lang w:val="kk-KZ" w:eastAsia="en-US"/>
                <w14:ligatures w14:val="standardContextual"/>
              </w:rPr>
              <w:t xml:space="preserve"> </w:t>
            </w:r>
          </w:p>
        </w:tc>
      </w:tr>
      <w:tr w:rsidR="005B5000" w:rsidRPr="0038656C" w14:paraId="15E5F42D" w14:textId="77777777" w:rsidTr="005B5000">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2D5FA08" w14:textId="77777777" w:rsidR="005B5000" w:rsidRPr="00791EF0" w:rsidRDefault="005B5000">
            <w:pPr>
              <w:spacing w:line="254" w:lineRule="auto"/>
              <w:jc w:val="center"/>
              <w:rPr>
                <w:b/>
                <w:bCs/>
                <w:kern w:val="2"/>
                <w:sz w:val="18"/>
                <w:szCs w:val="18"/>
                <w:lang w:val="kk-KZ" w:eastAsia="en-US"/>
                <w14:ligatures w14:val="standardContextual"/>
              </w:rPr>
            </w:pPr>
            <w:r w:rsidRPr="00791EF0">
              <w:rPr>
                <w:b/>
                <w:bCs/>
                <w:kern w:val="2"/>
                <w:sz w:val="18"/>
                <w:szCs w:val="18"/>
                <w:lang w:val="kk-KZ" w:eastAsia="en-US"/>
                <w14:ligatures w14:val="standardContextual"/>
              </w:rPr>
              <w:lastRenderedPageBreak/>
              <w:t>БІЛІМ БЕРУ, БІЛІМ АЛУ ЖӘНЕ БАҒАЛАНУ ТУРАЛЫ АҚПАРАТ</w:t>
            </w:r>
          </w:p>
        </w:tc>
      </w:tr>
      <w:tr w:rsidR="005B5000" w:rsidRPr="00791EF0" w14:paraId="07FAED5F" w14:textId="77777777" w:rsidTr="005B5000">
        <w:trPr>
          <w:trHeight w:val="368"/>
        </w:trPr>
        <w:tc>
          <w:tcPr>
            <w:tcW w:w="49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53226" w14:textId="77777777" w:rsidR="005B5000" w:rsidRPr="00791EF0" w:rsidRDefault="005B5000">
            <w:pPr>
              <w:spacing w:line="254" w:lineRule="auto"/>
              <w:jc w:val="both"/>
              <w:rPr>
                <w:b/>
                <w:bCs/>
                <w:kern w:val="2"/>
                <w:sz w:val="18"/>
                <w:szCs w:val="18"/>
                <w:lang w:val="kk-KZ" w:eastAsia="en-US"/>
                <w14:ligatures w14:val="standardContextual"/>
              </w:rPr>
            </w:pPr>
            <w:r w:rsidRPr="00791EF0">
              <w:rPr>
                <w:b/>
                <w:bCs/>
                <w:kern w:val="2"/>
                <w:sz w:val="18"/>
                <w:szCs w:val="18"/>
                <w:lang w:val="kk-KZ" w:eastAsia="en-US"/>
                <w14:ligatures w14:val="standardContextual"/>
              </w:rPr>
              <w:t xml:space="preserve">Оқу жетістіктерін есептеудің баллдық-рейтингтік </w:t>
            </w:r>
          </w:p>
          <w:p w14:paraId="5AF1A070" w14:textId="77777777" w:rsidR="005B5000" w:rsidRPr="00791EF0" w:rsidRDefault="005B5000">
            <w:pPr>
              <w:spacing w:line="254" w:lineRule="auto"/>
              <w:jc w:val="both"/>
              <w:rPr>
                <w:b/>
                <w:kern w:val="2"/>
                <w:sz w:val="18"/>
                <w:szCs w:val="18"/>
                <w:highlight w:val="green"/>
                <w:lang w:val="kk-KZ" w:eastAsia="en-US"/>
                <w14:ligatures w14:val="standardContextual"/>
              </w:rPr>
            </w:pPr>
            <w:r w:rsidRPr="00791EF0">
              <w:rPr>
                <w:b/>
                <w:bCs/>
                <w:kern w:val="2"/>
                <w:sz w:val="18"/>
                <w:szCs w:val="18"/>
                <w:lang w:val="kk-KZ" w:eastAsia="en-US"/>
                <w14:ligatures w14:val="standardContextual"/>
              </w:rPr>
              <w:t xml:space="preserve">әріптік бағалау жүйесі </w:t>
            </w:r>
          </w:p>
        </w:tc>
        <w:tc>
          <w:tcPr>
            <w:tcW w:w="55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A4D137" w14:textId="77777777" w:rsidR="005B5000" w:rsidRPr="00791EF0" w:rsidRDefault="005B5000">
            <w:pPr>
              <w:spacing w:line="254" w:lineRule="auto"/>
              <w:jc w:val="both"/>
              <w:rPr>
                <w:b/>
                <w:bCs/>
                <w:kern w:val="2"/>
                <w:sz w:val="18"/>
                <w:szCs w:val="18"/>
                <w:lang w:eastAsia="en-US"/>
                <w14:ligatures w14:val="standardContextual"/>
              </w:rPr>
            </w:pPr>
            <w:r w:rsidRPr="00791EF0">
              <w:rPr>
                <w:b/>
                <w:kern w:val="2"/>
                <w:sz w:val="18"/>
                <w:szCs w:val="18"/>
                <w:lang w:val="kk-KZ" w:eastAsia="en-US"/>
                <w14:ligatures w14:val="standardContextual"/>
              </w:rPr>
              <w:t xml:space="preserve">Бағалау әдістері </w:t>
            </w:r>
          </w:p>
        </w:tc>
      </w:tr>
      <w:tr w:rsidR="005B5000" w:rsidRPr="00791EF0" w14:paraId="5FC08415" w14:textId="77777777" w:rsidTr="005B5000">
        <w:trPr>
          <w:trHeight w:val="368"/>
        </w:trPr>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10671" w14:textId="77777777" w:rsidR="005B5000" w:rsidRPr="00791EF0" w:rsidRDefault="005B5000">
            <w:pPr>
              <w:spacing w:line="254" w:lineRule="auto"/>
              <w:rPr>
                <w:b/>
                <w:bCs/>
                <w:kern w:val="2"/>
                <w:sz w:val="18"/>
                <w:szCs w:val="18"/>
                <w:lang w:val="kk-KZ" w:eastAsia="en-US"/>
                <w14:ligatures w14:val="standardContextual"/>
              </w:rPr>
            </w:pPr>
            <w:r w:rsidRPr="00791EF0">
              <w:rPr>
                <w:b/>
                <w:bCs/>
                <w:kern w:val="2"/>
                <w:sz w:val="18"/>
                <w:szCs w:val="18"/>
                <w:lang w:val="kk-KZ" w:eastAsia="en-US"/>
                <w14:ligatures w14:val="standardContextual"/>
              </w:rPr>
              <w:t xml:space="preserve">Баға </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10FEF9" w14:textId="77777777" w:rsidR="005B5000" w:rsidRPr="00791EF0" w:rsidRDefault="005B5000">
            <w:pPr>
              <w:spacing w:line="254" w:lineRule="auto"/>
              <w:jc w:val="both"/>
              <w:rPr>
                <w:b/>
                <w:bCs/>
                <w:kern w:val="2"/>
                <w:sz w:val="18"/>
                <w:szCs w:val="18"/>
                <w:lang w:eastAsia="en-US"/>
                <w14:ligatures w14:val="standardContextual"/>
              </w:rPr>
            </w:pPr>
            <w:r w:rsidRPr="00791EF0">
              <w:rPr>
                <w:b/>
                <w:bCs/>
                <w:kern w:val="2"/>
                <w:sz w:val="18"/>
                <w:szCs w:val="18"/>
                <w:lang w:val="kk-KZ" w:eastAsia="en-US"/>
                <w14:ligatures w14:val="standardContextual"/>
              </w:rPr>
              <w:t>Баллдардың сандық баламасы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27085" w14:textId="77777777" w:rsidR="005B5000" w:rsidRPr="00791EF0" w:rsidRDefault="005B5000">
            <w:pPr>
              <w:spacing w:line="254" w:lineRule="auto"/>
              <w:rPr>
                <w:kern w:val="2"/>
                <w:sz w:val="18"/>
                <w:szCs w:val="18"/>
                <w:lang w:eastAsia="en-US"/>
                <w14:ligatures w14:val="standardContextual"/>
              </w:rPr>
            </w:pPr>
            <w:r w:rsidRPr="00791EF0">
              <w:rPr>
                <w:b/>
                <w:bCs/>
                <w:kern w:val="2"/>
                <w:sz w:val="18"/>
                <w:szCs w:val="18"/>
                <w:lang w:eastAsia="en-US"/>
                <w14:ligatures w14:val="standardContextual"/>
              </w:rPr>
              <w:t xml:space="preserve">% </w:t>
            </w:r>
            <w:r w:rsidRPr="00791EF0">
              <w:rPr>
                <w:b/>
                <w:bCs/>
                <w:kern w:val="2"/>
                <w:sz w:val="18"/>
                <w:szCs w:val="18"/>
                <w:lang w:val="kk-KZ" w:eastAsia="en-US"/>
                <w14:ligatures w14:val="standardContextual"/>
              </w:rPr>
              <w:t xml:space="preserve">мәндегі баллдар </w:t>
            </w:r>
          </w:p>
        </w:tc>
        <w:tc>
          <w:tcPr>
            <w:tcW w:w="18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384E4" w14:textId="77777777" w:rsidR="005B5000" w:rsidRPr="00791EF0" w:rsidRDefault="005B5000">
            <w:pPr>
              <w:spacing w:line="254" w:lineRule="auto"/>
              <w:rPr>
                <w:kern w:val="2"/>
                <w:sz w:val="18"/>
                <w:szCs w:val="18"/>
                <w:lang w:eastAsia="en-US"/>
                <w14:ligatures w14:val="standardContextual"/>
              </w:rPr>
            </w:pPr>
            <w:r w:rsidRPr="00791EF0">
              <w:rPr>
                <w:b/>
                <w:bCs/>
                <w:kern w:val="2"/>
                <w:sz w:val="18"/>
                <w:szCs w:val="18"/>
                <w:lang w:val="kk-KZ" w:eastAsia="en-US"/>
                <w14:ligatures w14:val="standardContextual"/>
              </w:rPr>
              <w:t>Дәстүрлі жүйедегі баға</w:t>
            </w:r>
          </w:p>
        </w:tc>
        <w:tc>
          <w:tcPr>
            <w:tcW w:w="5528"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E1238" w14:textId="77777777" w:rsidR="005B5000" w:rsidRPr="00791EF0" w:rsidRDefault="005B5000">
            <w:pPr>
              <w:spacing w:line="254" w:lineRule="auto"/>
              <w:jc w:val="both"/>
              <w:rPr>
                <w:bCs/>
                <w:kern w:val="2"/>
                <w:sz w:val="18"/>
                <w:szCs w:val="18"/>
                <w:lang w:val="kk-KZ" w:eastAsia="en-US"/>
                <w14:ligatures w14:val="standardContextual"/>
              </w:rPr>
            </w:pPr>
            <w:proofErr w:type="spellStart"/>
            <w:r w:rsidRPr="00791EF0">
              <w:rPr>
                <w:b/>
                <w:kern w:val="2"/>
                <w:sz w:val="18"/>
                <w:szCs w:val="18"/>
                <w:lang w:eastAsia="en-US"/>
                <w14:ligatures w14:val="standardContextual"/>
              </w:rPr>
              <w:t>Критериалды</w:t>
            </w:r>
            <w:proofErr w:type="spellEnd"/>
            <w:r w:rsidRPr="00791EF0">
              <w:rPr>
                <w:b/>
                <w:kern w:val="2"/>
                <w:sz w:val="18"/>
                <w:szCs w:val="18"/>
                <w:lang w:eastAsia="en-US"/>
                <w14:ligatures w14:val="standardContextual"/>
              </w:rPr>
              <w:t xml:space="preserve"> </w:t>
            </w:r>
            <w:proofErr w:type="spellStart"/>
            <w:r w:rsidRPr="00791EF0">
              <w:rPr>
                <w:b/>
                <w:kern w:val="2"/>
                <w:sz w:val="18"/>
                <w:szCs w:val="18"/>
                <w:lang w:eastAsia="en-US"/>
                <w14:ligatures w14:val="standardContextual"/>
              </w:rPr>
              <w:t>бағалау</w:t>
            </w:r>
            <w:proofErr w:type="spellEnd"/>
            <w:r w:rsidRPr="00791EF0">
              <w:rPr>
                <w:b/>
                <w:kern w:val="2"/>
                <w:sz w:val="18"/>
                <w:szCs w:val="18"/>
                <w:lang w:val="kk-KZ" w:eastAsia="en-US"/>
                <w14:ligatures w14:val="standardContextual"/>
              </w:rPr>
              <w:t xml:space="preserve"> </w:t>
            </w:r>
            <w:r w:rsidRPr="00791EF0">
              <w:rPr>
                <w:bCs/>
                <w:kern w:val="2"/>
                <w:sz w:val="18"/>
                <w:szCs w:val="18"/>
                <w:lang w:eastAsia="en-US"/>
                <w14:ligatures w14:val="standardContextual"/>
              </w:rPr>
              <w:t>–</w:t>
            </w:r>
            <w:r w:rsidRPr="00791EF0">
              <w:rPr>
                <w:b/>
                <w:kern w:val="2"/>
                <w:sz w:val="18"/>
                <w:szCs w:val="18"/>
                <w:lang w:val="kk-KZ" w:eastAsia="en-US"/>
                <w14:ligatures w14:val="standardContextual"/>
              </w:rPr>
              <w:t xml:space="preserve"> </w:t>
            </w:r>
            <w:r w:rsidRPr="00791EF0">
              <w:rPr>
                <w:bCs/>
                <w:kern w:val="2"/>
                <w:sz w:val="18"/>
                <w:szCs w:val="18"/>
                <w:lang w:val="kk-KZ" w:eastAsia="en-US"/>
                <w14:ligatures w14:val="standardContextual"/>
              </w:rPr>
              <w:t>айқын</w:t>
            </w:r>
            <w:r w:rsidRPr="00791EF0">
              <w:rPr>
                <w:bCs/>
                <w:kern w:val="2"/>
                <w:sz w:val="18"/>
                <w:szCs w:val="18"/>
                <w:lang w:eastAsia="en-US"/>
                <w14:ligatures w14:val="standardContextual"/>
              </w:rPr>
              <w:t xml:space="preserve"> </w:t>
            </w:r>
            <w:proofErr w:type="spellStart"/>
            <w:r w:rsidRPr="00791EF0">
              <w:rPr>
                <w:bCs/>
                <w:kern w:val="2"/>
                <w:sz w:val="18"/>
                <w:szCs w:val="18"/>
                <w:lang w:eastAsia="en-US"/>
                <w14:ligatures w14:val="standardContextual"/>
              </w:rPr>
              <w:t>әзірленген</w:t>
            </w:r>
            <w:proofErr w:type="spellEnd"/>
            <w:r w:rsidRPr="00791EF0">
              <w:rPr>
                <w:bCs/>
                <w:kern w:val="2"/>
                <w:sz w:val="18"/>
                <w:szCs w:val="18"/>
                <w:lang w:eastAsia="en-US"/>
                <w14:ligatures w14:val="standardContextual"/>
              </w:rPr>
              <w:t xml:space="preserve"> </w:t>
            </w:r>
            <w:proofErr w:type="spellStart"/>
            <w:r w:rsidRPr="00791EF0">
              <w:rPr>
                <w:bCs/>
                <w:kern w:val="2"/>
                <w:sz w:val="18"/>
                <w:szCs w:val="18"/>
                <w:lang w:eastAsia="en-US"/>
                <w14:ligatures w14:val="standardContextual"/>
              </w:rPr>
              <w:t>критерийлер</w:t>
            </w:r>
            <w:proofErr w:type="spellEnd"/>
            <w:r w:rsidRPr="00791EF0">
              <w:rPr>
                <w:bCs/>
                <w:kern w:val="2"/>
                <w:sz w:val="18"/>
                <w:szCs w:val="18"/>
                <w:lang w:eastAsia="en-US"/>
                <w14:ligatures w14:val="standardContextual"/>
              </w:rPr>
              <w:t xml:space="preserve"> </w:t>
            </w:r>
            <w:proofErr w:type="spellStart"/>
            <w:r w:rsidRPr="00791EF0">
              <w:rPr>
                <w:bCs/>
                <w:kern w:val="2"/>
                <w:sz w:val="18"/>
                <w:szCs w:val="18"/>
                <w:lang w:eastAsia="en-US"/>
                <w14:ligatures w14:val="standardContextual"/>
              </w:rPr>
              <w:t>негізінде</w:t>
            </w:r>
            <w:proofErr w:type="spellEnd"/>
            <w:r w:rsidRPr="00791EF0">
              <w:rPr>
                <w:bCs/>
                <w:kern w:val="2"/>
                <w:sz w:val="18"/>
                <w:szCs w:val="18"/>
                <w:lang w:eastAsia="en-US"/>
                <w14:ligatures w14:val="standardContextual"/>
              </w:rPr>
              <w:t xml:space="preserve"> </w:t>
            </w:r>
            <w:proofErr w:type="spellStart"/>
            <w:r w:rsidRPr="00791EF0">
              <w:rPr>
                <w:bCs/>
                <w:kern w:val="2"/>
                <w:sz w:val="18"/>
                <w:szCs w:val="18"/>
                <w:lang w:eastAsia="en-US"/>
                <w14:ligatures w14:val="standardContextual"/>
              </w:rPr>
              <w:t>оқытудың</w:t>
            </w:r>
            <w:proofErr w:type="spellEnd"/>
            <w:r w:rsidRPr="00791EF0">
              <w:rPr>
                <w:bCs/>
                <w:kern w:val="2"/>
                <w:sz w:val="18"/>
                <w:szCs w:val="18"/>
                <w:lang w:eastAsia="en-US"/>
                <w14:ligatures w14:val="standardContextual"/>
              </w:rPr>
              <w:t xml:space="preserve"> </w:t>
            </w:r>
            <w:proofErr w:type="spellStart"/>
            <w:r w:rsidRPr="00791EF0">
              <w:rPr>
                <w:bCs/>
                <w:kern w:val="2"/>
                <w:sz w:val="18"/>
                <w:szCs w:val="18"/>
                <w:lang w:eastAsia="en-US"/>
                <w14:ligatures w14:val="standardContextual"/>
              </w:rPr>
              <w:t>нақты</w:t>
            </w:r>
            <w:proofErr w:type="spellEnd"/>
            <w:r w:rsidRPr="00791EF0">
              <w:rPr>
                <w:bCs/>
                <w:kern w:val="2"/>
                <w:sz w:val="18"/>
                <w:szCs w:val="18"/>
                <w:lang w:eastAsia="en-US"/>
                <w14:ligatures w14:val="standardContextual"/>
              </w:rPr>
              <w:t xml:space="preserve"> </w:t>
            </w:r>
            <w:proofErr w:type="spellStart"/>
            <w:r w:rsidRPr="00791EF0">
              <w:rPr>
                <w:bCs/>
                <w:kern w:val="2"/>
                <w:sz w:val="18"/>
                <w:szCs w:val="18"/>
                <w:lang w:eastAsia="en-US"/>
                <w14:ligatures w14:val="standardContextual"/>
              </w:rPr>
              <w:t>қол</w:t>
            </w:r>
            <w:proofErr w:type="spellEnd"/>
            <w:r w:rsidRPr="00791EF0">
              <w:rPr>
                <w:bCs/>
                <w:kern w:val="2"/>
                <w:sz w:val="18"/>
                <w:szCs w:val="18"/>
                <w:lang w:eastAsia="en-US"/>
                <w14:ligatures w14:val="standardContextual"/>
              </w:rPr>
              <w:t xml:space="preserve"> </w:t>
            </w:r>
            <w:proofErr w:type="spellStart"/>
            <w:r w:rsidRPr="00791EF0">
              <w:rPr>
                <w:bCs/>
                <w:kern w:val="2"/>
                <w:sz w:val="18"/>
                <w:szCs w:val="18"/>
                <w:lang w:eastAsia="en-US"/>
                <w14:ligatures w14:val="standardContextual"/>
              </w:rPr>
              <w:t>жеткізілген</w:t>
            </w:r>
            <w:proofErr w:type="spellEnd"/>
            <w:r w:rsidRPr="00791EF0">
              <w:rPr>
                <w:bCs/>
                <w:kern w:val="2"/>
                <w:sz w:val="18"/>
                <w:szCs w:val="18"/>
                <w:lang w:eastAsia="en-US"/>
                <w14:ligatures w14:val="standardContextual"/>
              </w:rPr>
              <w:t xml:space="preserve"> </w:t>
            </w:r>
            <w:proofErr w:type="spellStart"/>
            <w:r w:rsidRPr="00791EF0">
              <w:rPr>
                <w:bCs/>
                <w:kern w:val="2"/>
                <w:sz w:val="18"/>
                <w:szCs w:val="18"/>
                <w:lang w:eastAsia="en-US"/>
                <w14:ligatures w14:val="standardContextual"/>
              </w:rPr>
              <w:t>нәтижелерін</w:t>
            </w:r>
            <w:proofErr w:type="spellEnd"/>
            <w:r w:rsidRPr="00791EF0">
              <w:rPr>
                <w:bCs/>
                <w:kern w:val="2"/>
                <w:sz w:val="18"/>
                <w:szCs w:val="18"/>
                <w:lang w:eastAsia="en-US"/>
                <w14:ligatures w14:val="standardContextual"/>
              </w:rPr>
              <w:t xml:space="preserve"> </w:t>
            </w:r>
            <w:proofErr w:type="spellStart"/>
            <w:r w:rsidRPr="00791EF0">
              <w:rPr>
                <w:bCs/>
                <w:kern w:val="2"/>
                <w:sz w:val="18"/>
                <w:szCs w:val="18"/>
                <w:lang w:eastAsia="en-US"/>
                <w14:ligatures w14:val="standardContextual"/>
              </w:rPr>
              <w:t>оқытуд</w:t>
            </w:r>
            <w:proofErr w:type="spellEnd"/>
            <w:r w:rsidRPr="00791EF0">
              <w:rPr>
                <w:bCs/>
                <w:kern w:val="2"/>
                <w:sz w:val="18"/>
                <w:szCs w:val="18"/>
                <w:lang w:val="kk-KZ" w:eastAsia="en-US"/>
                <w14:ligatures w14:val="standardContextual"/>
              </w:rPr>
              <w:t>ан</w:t>
            </w:r>
            <w:r w:rsidRPr="00791EF0">
              <w:rPr>
                <w:bCs/>
                <w:kern w:val="2"/>
                <w:sz w:val="18"/>
                <w:szCs w:val="18"/>
                <w:lang w:eastAsia="en-US"/>
                <w14:ligatures w14:val="standardContextual"/>
              </w:rPr>
              <w:t xml:space="preserve"> </w:t>
            </w:r>
            <w:proofErr w:type="spellStart"/>
            <w:r w:rsidRPr="00791EF0">
              <w:rPr>
                <w:bCs/>
                <w:kern w:val="2"/>
                <w:sz w:val="18"/>
                <w:szCs w:val="18"/>
                <w:lang w:eastAsia="en-US"/>
                <w14:ligatures w14:val="standardContextual"/>
              </w:rPr>
              <w:t>күтілетін</w:t>
            </w:r>
            <w:proofErr w:type="spellEnd"/>
            <w:r w:rsidRPr="00791EF0">
              <w:rPr>
                <w:bCs/>
                <w:kern w:val="2"/>
                <w:sz w:val="18"/>
                <w:szCs w:val="18"/>
                <w:lang w:eastAsia="en-US"/>
                <w14:ligatures w14:val="standardContextual"/>
              </w:rPr>
              <w:t xml:space="preserve"> </w:t>
            </w:r>
            <w:proofErr w:type="spellStart"/>
            <w:r w:rsidRPr="00791EF0">
              <w:rPr>
                <w:bCs/>
                <w:kern w:val="2"/>
                <w:sz w:val="18"/>
                <w:szCs w:val="18"/>
                <w:lang w:eastAsia="en-US"/>
                <w14:ligatures w14:val="standardContextual"/>
              </w:rPr>
              <w:t>нәтижелерімен</w:t>
            </w:r>
            <w:proofErr w:type="spellEnd"/>
            <w:r w:rsidRPr="00791EF0">
              <w:rPr>
                <w:bCs/>
                <w:kern w:val="2"/>
                <w:sz w:val="18"/>
                <w:szCs w:val="18"/>
                <w:lang w:eastAsia="en-US"/>
                <w14:ligatures w14:val="standardContextual"/>
              </w:rPr>
              <w:t xml:space="preserve"> </w:t>
            </w:r>
            <w:r w:rsidRPr="00791EF0">
              <w:rPr>
                <w:bCs/>
                <w:kern w:val="2"/>
                <w:sz w:val="18"/>
                <w:szCs w:val="18"/>
                <w:lang w:val="kk-KZ" w:eastAsia="en-US"/>
                <w14:ligatures w14:val="standardContextual"/>
              </w:rPr>
              <w:t>ара салмақтық</w:t>
            </w:r>
            <w:r w:rsidRPr="00791EF0">
              <w:rPr>
                <w:bCs/>
                <w:kern w:val="2"/>
                <w:sz w:val="18"/>
                <w:szCs w:val="18"/>
                <w:lang w:eastAsia="en-US"/>
                <w14:ligatures w14:val="standardContextual"/>
              </w:rPr>
              <w:t xml:space="preserve"> </w:t>
            </w:r>
            <w:proofErr w:type="spellStart"/>
            <w:r w:rsidRPr="00791EF0">
              <w:rPr>
                <w:bCs/>
                <w:kern w:val="2"/>
                <w:sz w:val="18"/>
                <w:szCs w:val="18"/>
                <w:lang w:eastAsia="en-US"/>
                <w14:ligatures w14:val="standardContextual"/>
              </w:rPr>
              <w:t>процесі</w:t>
            </w:r>
            <w:proofErr w:type="spellEnd"/>
            <w:r w:rsidRPr="00791EF0">
              <w:rPr>
                <w:bCs/>
                <w:kern w:val="2"/>
                <w:sz w:val="18"/>
                <w:szCs w:val="18"/>
                <w:lang w:eastAsia="en-US"/>
                <w14:ligatures w14:val="standardContextual"/>
              </w:rPr>
              <w:t xml:space="preserve">. </w:t>
            </w:r>
            <w:proofErr w:type="spellStart"/>
            <w:r w:rsidRPr="00791EF0">
              <w:rPr>
                <w:bCs/>
                <w:kern w:val="2"/>
                <w:sz w:val="18"/>
                <w:szCs w:val="18"/>
                <w:lang w:eastAsia="en-US"/>
                <w14:ligatures w14:val="standardContextual"/>
              </w:rPr>
              <w:t>Формативті</w:t>
            </w:r>
            <w:proofErr w:type="spellEnd"/>
            <w:r w:rsidRPr="00791EF0">
              <w:rPr>
                <w:bCs/>
                <w:kern w:val="2"/>
                <w:sz w:val="18"/>
                <w:szCs w:val="18"/>
                <w:lang w:eastAsia="en-US"/>
                <w14:ligatures w14:val="standardContextual"/>
              </w:rPr>
              <w:t xml:space="preserve"> </w:t>
            </w:r>
            <w:proofErr w:type="spellStart"/>
            <w:r w:rsidRPr="00791EF0">
              <w:rPr>
                <w:bCs/>
                <w:kern w:val="2"/>
                <w:sz w:val="18"/>
                <w:szCs w:val="18"/>
                <w:lang w:eastAsia="en-US"/>
                <w14:ligatures w14:val="standardContextual"/>
              </w:rPr>
              <w:t>және</w:t>
            </w:r>
            <w:proofErr w:type="spellEnd"/>
            <w:r w:rsidRPr="00791EF0">
              <w:rPr>
                <w:bCs/>
                <w:kern w:val="2"/>
                <w:sz w:val="18"/>
                <w:szCs w:val="18"/>
                <w:lang w:eastAsia="en-US"/>
                <w14:ligatures w14:val="standardContextual"/>
              </w:rPr>
              <w:t xml:space="preserve"> </w:t>
            </w:r>
            <w:proofErr w:type="spellStart"/>
            <w:r w:rsidRPr="00791EF0">
              <w:rPr>
                <w:bCs/>
                <w:kern w:val="2"/>
                <w:sz w:val="18"/>
                <w:szCs w:val="18"/>
                <w:lang w:eastAsia="en-US"/>
                <w14:ligatures w14:val="standardContextual"/>
              </w:rPr>
              <w:t>жиынтық</w:t>
            </w:r>
            <w:proofErr w:type="spellEnd"/>
            <w:r w:rsidRPr="00791EF0">
              <w:rPr>
                <w:bCs/>
                <w:kern w:val="2"/>
                <w:sz w:val="18"/>
                <w:szCs w:val="18"/>
                <w:lang w:eastAsia="en-US"/>
                <w14:ligatures w14:val="standardContextual"/>
              </w:rPr>
              <w:t xml:space="preserve"> </w:t>
            </w:r>
            <w:proofErr w:type="spellStart"/>
            <w:r w:rsidRPr="00791EF0">
              <w:rPr>
                <w:bCs/>
                <w:kern w:val="2"/>
                <w:sz w:val="18"/>
                <w:szCs w:val="18"/>
                <w:lang w:eastAsia="en-US"/>
                <w14:ligatures w14:val="standardContextual"/>
              </w:rPr>
              <w:t>бағалауға</w:t>
            </w:r>
            <w:proofErr w:type="spellEnd"/>
            <w:r w:rsidRPr="00791EF0">
              <w:rPr>
                <w:bCs/>
                <w:kern w:val="2"/>
                <w:sz w:val="18"/>
                <w:szCs w:val="18"/>
                <w:lang w:eastAsia="en-US"/>
                <w14:ligatures w14:val="standardContextual"/>
              </w:rPr>
              <w:t xml:space="preserve"> </w:t>
            </w:r>
            <w:proofErr w:type="spellStart"/>
            <w:r w:rsidRPr="00791EF0">
              <w:rPr>
                <w:bCs/>
                <w:kern w:val="2"/>
                <w:sz w:val="18"/>
                <w:szCs w:val="18"/>
                <w:lang w:eastAsia="en-US"/>
                <w14:ligatures w14:val="standardContextual"/>
              </w:rPr>
              <w:t>негізделген</w:t>
            </w:r>
            <w:proofErr w:type="spellEnd"/>
            <w:r w:rsidRPr="00791EF0">
              <w:rPr>
                <w:bCs/>
                <w:kern w:val="2"/>
                <w:sz w:val="18"/>
                <w:szCs w:val="18"/>
                <w:lang w:val="kk-KZ" w:eastAsia="en-US"/>
                <w14:ligatures w14:val="standardContextual"/>
              </w:rPr>
              <w:t>.</w:t>
            </w:r>
          </w:p>
          <w:p w14:paraId="64CDBDB1" w14:textId="77777777" w:rsidR="005B5000" w:rsidRPr="00791EF0" w:rsidRDefault="005B5000">
            <w:pPr>
              <w:spacing w:line="254" w:lineRule="auto"/>
              <w:jc w:val="both"/>
              <w:rPr>
                <w:kern w:val="2"/>
                <w:sz w:val="18"/>
                <w:szCs w:val="18"/>
                <w:lang w:val="kk-KZ" w:eastAsia="en-US"/>
                <w14:ligatures w14:val="standardContextual"/>
              </w:rPr>
            </w:pPr>
            <w:r w:rsidRPr="00791EF0">
              <w:rPr>
                <w:b/>
                <w:bCs/>
                <w:kern w:val="2"/>
                <w:sz w:val="18"/>
                <w:szCs w:val="18"/>
                <w:lang w:val="kk-KZ" w:eastAsia="en-US"/>
                <w14:ligatures w14:val="standardContextual"/>
              </w:rPr>
              <w:t>Формативті бағалау</w:t>
            </w:r>
            <w:r w:rsidRPr="00791EF0">
              <w:rPr>
                <w:kern w:val="2"/>
                <w:sz w:val="18"/>
                <w:szCs w:val="18"/>
                <w:lang w:val="kk-KZ" w:eastAsia="en-US"/>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3F316DA" w14:textId="77777777" w:rsidR="005B5000" w:rsidRPr="00791EF0" w:rsidRDefault="005B5000">
            <w:pPr>
              <w:spacing w:line="254" w:lineRule="auto"/>
              <w:jc w:val="both"/>
              <w:rPr>
                <w:b/>
                <w:kern w:val="2"/>
                <w:sz w:val="18"/>
                <w:szCs w:val="18"/>
                <w:lang w:val="kk-KZ" w:eastAsia="en-US"/>
                <w14:ligatures w14:val="standardContextual"/>
              </w:rPr>
            </w:pPr>
            <w:r w:rsidRPr="00791EF0">
              <w:rPr>
                <w:b/>
                <w:kern w:val="2"/>
                <w:sz w:val="18"/>
                <w:szCs w:val="18"/>
                <w:lang w:val="kk-KZ" w:eastAsia="en-US"/>
                <w14:ligatures w14:val="standardContextual"/>
              </w:rPr>
              <w:t xml:space="preserve">Жиынтық бағалау – </w:t>
            </w:r>
            <w:r w:rsidRPr="00791EF0">
              <w:rPr>
                <w:bCs/>
                <w:kern w:val="2"/>
                <w:sz w:val="18"/>
                <w:szCs w:val="18"/>
                <w:lang w:val="kk-KZ" w:eastAsia="en-US"/>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791EF0">
              <w:rPr>
                <w:bCs/>
                <w:kern w:val="2"/>
                <w:sz w:val="18"/>
                <w:szCs w:val="18"/>
                <w:lang w:eastAsia="en-US"/>
                <w14:ligatures w14:val="standardContextual"/>
              </w:rPr>
              <w:t>Оқу</w:t>
            </w:r>
            <w:proofErr w:type="spellEnd"/>
            <w:r w:rsidRPr="00791EF0">
              <w:rPr>
                <w:bCs/>
                <w:kern w:val="2"/>
                <w:sz w:val="18"/>
                <w:szCs w:val="18"/>
                <w:lang w:eastAsia="en-US"/>
                <w14:ligatures w14:val="standardContextual"/>
              </w:rPr>
              <w:t xml:space="preserve"> </w:t>
            </w:r>
            <w:proofErr w:type="spellStart"/>
            <w:r w:rsidRPr="00791EF0">
              <w:rPr>
                <w:bCs/>
                <w:kern w:val="2"/>
                <w:sz w:val="18"/>
                <w:szCs w:val="18"/>
                <w:lang w:eastAsia="en-US"/>
                <w14:ligatures w14:val="standardContextual"/>
              </w:rPr>
              <w:t>нәтижелері</w:t>
            </w:r>
            <w:proofErr w:type="spellEnd"/>
            <w:r w:rsidRPr="00791EF0">
              <w:rPr>
                <w:bCs/>
                <w:kern w:val="2"/>
                <w:sz w:val="18"/>
                <w:szCs w:val="18"/>
                <w:lang w:eastAsia="en-US"/>
                <w14:ligatures w14:val="standardContextual"/>
              </w:rPr>
              <w:t xml:space="preserve"> </w:t>
            </w:r>
            <w:proofErr w:type="spellStart"/>
            <w:r w:rsidRPr="00791EF0">
              <w:rPr>
                <w:bCs/>
                <w:kern w:val="2"/>
                <w:sz w:val="18"/>
                <w:szCs w:val="18"/>
                <w:lang w:eastAsia="en-US"/>
                <w14:ligatures w14:val="standardContextual"/>
              </w:rPr>
              <w:t>бағаланады</w:t>
            </w:r>
            <w:proofErr w:type="spellEnd"/>
            <w:r w:rsidRPr="00791EF0">
              <w:rPr>
                <w:bCs/>
                <w:kern w:val="2"/>
                <w:sz w:val="18"/>
                <w:szCs w:val="18"/>
                <w:lang w:val="kk-KZ" w:eastAsia="en-US"/>
                <w14:ligatures w14:val="standardContextual"/>
              </w:rPr>
              <w:t>.</w:t>
            </w:r>
          </w:p>
        </w:tc>
      </w:tr>
      <w:tr w:rsidR="005B5000" w:rsidRPr="00791EF0" w14:paraId="6E32F67D" w14:textId="77777777" w:rsidTr="00E8045B">
        <w:trPr>
          <w:trHeight w:val="359"/>
        </w:trPr>
        <w:tc>
          <w:tcPr>
            <w:tcW w:w="849" w:type="dxa"/>
            <w:tcBorders>
              <w:top w:val="single" w:sz="4" w:space="0" w:color="000000"/>
              <w:left w:val="single" w:sz="4" w:space="0" w:color="000000" w:themeColor="text1"/>
              <w:bottom w:val="single" w:sz="4" w:space="0" w:color="000000"/>
              <w:right w:val="single" w:sz="4" w:space="0" w:color="000000" w:themeColor="text1"/>
            </w:tcBorders>
            <w:hideMark/>
          </w:tcPr>
          <w:p w14:paraId="77980021"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val="en-US" w:eastAsia="en-US"/>
                <w14:ligatures w14:val="standardContextual"/>
              </w:rPr>
              <w:t>A</w:t>
            </w:r>
          </w:p>
        </w:tc>
        <w:tc>
          <w:tcPr>
            <w:tcW w:w="1274"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D49DE69"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val="en-US" w:eastAsia="en-US"/>
                <w14:ligatures w14:val="standardContextual"/>
              </w:rPr>
              <w:t>4</w:t>
            </w:r>
            <w:r w:rsidRPr="00791EF0">
              <w:rPr>
                <w:kern w:val="2"/>
                <w:sz w:val="18"/>
                <w:szCs w:val="18"/>
                <w:lang w:eastAsia="en-US"/>
                <w14:ligatures w14:val="standardContextual"/>
              </w:rPr>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5E635B1"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val="en-US" w:eastAsia="en-US"/>
                <w14:ligatures w14:val="standardContextual"/>
              </w:rPr>
              <w:t>95-100</w:t>
            </w:r>
          </w:p>
        </w:tc>
        <w:tc>
          <w:tcPr>
            <w:tcW w:w="1842" w:type="dxa"/>
            <w:gridSpan w:val="4"/>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BA68F15" w14:textId="77777777" w:rsidR="005B5000" w:rsidRPr="00791EF0" w:rsidRDefault="005B5000">
            <w:pPr>
              <w:spacing w:line="254" w:lineRule="auto"/>
              <w:jc w:val="both"/>
              <w:rPr>
                <w:b/>
                <w:kern w:val="2"/>
                <w:sz w:val="18"/>
                <w:szCs w:val="18"/>
                <w:highlight w:val="green"/>
                <w:lang w:val="kk-KZ" w:eastAsia="en-US"/>
                <w14:ligatures w14:val="standardContextual"/>
              </w:rPr>
            </w:pPr>
            <w:r w:rsidRPr="00791EF0">
              <w:rPr>
                <w:kern w:val="2"/>
                <w:sz w:val="18"/>
                <w:szCs w:val="18"/>
                <w:lang w:val="kk-KZ" w:eastAsia="en-US"/>
                <w14:ligatures w14:val="standardContextual"/>
              </w:rPr>
              <w:t>Өте жақсы</w:t>
            </w:r>
          </w:p>
        </w:tc>
        <w:tc>
          <w:tcPr>
            <w:tcW w:w="5528"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BF2EB" w14:textId="77777777" w:rsidR="005B5000" w:rsidRPr="00791EF0" w:rsidRDefault="005B5000">
            <w:pPr>
              <w:spacing w:line="256" w:lineRule="auto"/>
              <w:rPr>
                <w:b/>
                <w:kern w:val="2"/>
                <w:sz w:val="18"/>
                <w:szCs w:val="18"/>
                <w:lang w:val="kk-KZ" w:eastAsia="en-US"/>
                <w14:ligatures w14:val="standardContextual"/>
              </w:rPr>
            </w:pPr>
          </w:p>
        </w:tc>
      </w:tr>
      <w:tr w:rsidR="005B5000" w:rsidRPr="00791EF0" w14:paraId="227CFE29" w14:textId="77777777" w:rsidTr="00E8045B">
        <w:trPr>
          <w:trHeight w:val="359"/>
        </w:trPr>
        <w:tc>
          <w:tcPr>
            <w:tcW w:w="849" w:type="dxa"/>
            <w:tcBorders>
              <w:top w:val="single" w:sz="4" w:space="0" w:color="000000"/>
              <w:left w:val="single" w:sz="4" w:space="0" w:color="000000" w:themeColor="text1"/>
              <w:bottom w:val="single" w:sz="4" w:space="0" w:color="000000"/>
              <w:right w:val="single" w:sz="4" w:space="0" w:color="000000" w:themeColor="text1"/>
            </w:tcBorders>
            <w:hideMark/>
          </w:tcPr>
          <w:p w14:paraId="34270070"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val="en-US" w:eastAsia="en-US"/>
                <w14:ligatures w14:val="standardContextual"/>
              </w:rPr>
              <w:t>A-</w:t>
            </w:r>
          </w:p>
        </w:tc>
        <w:tc>
          <w:tcPr>
            <w:tcW w:w="1274"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748993C"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eastAsia="en-US"/>
                <w14:ligatures w14:val="standardContextual"/>
              </w:rPr>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172B76C1"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eastAsia="en-US"/>
                <w14:ligatures w14:val="standardContextual"/>
              </w:rPr>
              <w:t>90-94</w:t>
            </w:r>
          </w:p>
        </w:tc>
        <w:tc>
          <w:tcPr>
            <w:tcW w:w="1842" w:type="dxa"/>
            <w:gridSpan w:val="4"/>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977896D" w14:textId="77777777" w:rsidR="005B5000" w:rsidRPr="00791EF0" w:rsidRDefault="005B5000">
            <w:pPr>
              <w:spacing w:line="256" w:lineRule="auto"/>
              <w:rPr>
                <w:b/>
                <w:kern w:val="2"/>
                <w:sz w:val="18"/>
                <w:szCs w:val="18"/>
                <w:highlight w:val="green"/>
                <w:lang w:val="kk-KZ" w:eastAsia="en-US"/>
                <w14:ligatures w14:val="standardContextual"/>
              </w:rPr>
            </w:pPr>
          </w:p>
        </w:tc>
        <w:tc>
          <w:tcPr>
            <w:tcW w:w="5528" w:type="dxa"/>
            <w:gridSpan w:val="5"/>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9E00717" w14:textId="77777777" w:rsidR="005B5000" w:rsidRPr="00791EF0" w:rsidRDefault="005B5000">
            <w:pPr>
              <w:spacing w:line="256" w:lineRule="auto"/>
              <w:rPr>
                <w:b/>
                <w:kern w:val="2"/>
                <w:sz w:val="18"/>
                <w:szCs w:val="18"/>
                <w:lang w:val="kk-KZ" w:eastAsia="en-US"/>
                <w14:ligatures w14:val="standardContextual"/>
              </w:rPr>
            </w:pPr>
          </w:p>
        </w:tc>
      </w:tr>
      <w:tr w:rsidR="005B5000" w:rsidRPr="00791EF0" w14:paraId="68633F5A" w14:textId="77777777" w:rsidTr="00E8045B">
        <w:trPr>
          <w:trHeight w:val="973"/>
        </w:trPr>
        <w:tc>
          <w:tcPr>
            <w:tcW w:w="849" w:type="dxa"/>
            <w:tcBorders>
              <w:top w:val="single" w:sz="4" w:space="0" w:color="000000"/>
              <w:left w:val="single" w:sz="4" w:space="0" w:color="000000" w:themeColor="text1"/>
              <w:bottom w:val="single" w:sz="4" w:space="0" w:color="000000"/>
              <w:right w:val="single" w:sz="4" w:space="0" w:color="000000" w:themeColor="text1"/>
            </w:tcBorders>
            <w:hideMark/>
          </w:tcPr>
          <w:p w14:paraId="302F27AA"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val="en-US" w:eastAsia="en-US"/>
                <w14:ligatures w14:val="standardContextual"/>
              </w:rPr>
              <w:t>B+</w:t>
            </w:r>
          </w:p>
        </w:tc>
        <w:tc>
          <w:tcPr>
            <w:tcW w:w="1274"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C116426"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eastAsia="en-US"/>
                <w14:ligatures w14:val="standardContextual"/>
              </w:rPr>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23BD2E7"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eastAsia="en-US"/>
                <w14:ligatures w14:val="standardContextual"/>
              </w:rPr>
              <w:t>85-89</w:t>
            </w:r>
          </w:p>
        </w:tc>
        <w:tc>
          <w:tcPr>
            <w:tcW w:w="1842" w:type="dxa"/>
            <w:gridSpan w:val="4"/>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C16E49A" w14:textId="77777777" w:rsidR="005B5000" w:rsidRPr="00791EF0" w:rsidRDefault="005B5000">
            <w:pPr>
              <w:spacing w:line="254" w:lineRule="auto"/>
              <w:jc w:val="both"/>
              <w:rPr>
                <w:b/>
                <w:kern w:val="2"/>
                <w:sz w:val="18"/>
                <w:szCs w:val="18"/>
                <w:highlight w:val="green"/>
                <w:lang w:val="kk-KZ" w:eastAsia="en-US"/>
                <w14:ligatures w14:val="standardContextual"/>
              </w:rPr>
            </w:pPr>
            <w:r w:rsidRPr="00791EF0">
              <w:rPr>
                <w:kern w:val="2"/>
                <w:sz w:val="18"/>
                <w:szCs w:val="18"/>
                <w:lang w:val="kk-KZ" w:eastAsia="en-US"/>
                <w14:ligatures w14:val="standardContextual"/>
              </w:rPr>
              <w:t xml:space="preserve">Жақсы </w:t>
            </w:r>
          </w:p>
        </w:tc>
        <w:tc>
          <w:tcPr>
            <w:tcW w:w="5528" w:type="dxa"/>
            <w:gridSpan w:val="5"/>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54CA504" w14:textId="77777777" w:rsidR="005B5000" w:rsidRPr="00791EF0" w:rsidRDefault="005B5000">
            <w:pPr>
              <w:spacing w:line="256" w:lineRule="auto"/>
              <w:rPr>
                <w:b/>
                <w:kern w:val="2"/>
                <w:sz w:val="18"/>
                <w:szCs w:val="18"/>
                <w:lang w:val="kk-KZ" w:eastAsia="en-US"/>
                <w14:ligatures w14:val="standardContextual"/>
              </w:rPr>
            </w:pPr>
          </w:p>
        </w:tc>
      </w:tr>
      <w:tr w:rsidR="005B5000" w:rsidRPr="00791EF0" w14:paraId="315A8978" w14:textId="77777777" w:rsidTr="00E8045B">
        <w:trPr>
          <w:trHeight w:val="215"/>
        </w:trPr>
        <w:tc>
          <w:tcPr>
            <w:tcW w:w="849" w:type="dxa"/>
            <w:tcBorders>
              <w:top w:val="single" w:sz="4" w:space="0" w:color="000000"/>
              <w:left w:val="single" w:sz="4" w:space="0" w:color="000000" w:themeColor="text1"/>
              <w:bottom w:val="single" w:sz="4" w:space="0" w:color="000000"/>
              <w:right w:val="single" w:sz="4" w:space="0" w:color="000000" w:themeColor="text1"/>
            </w:tcBorders>
            <w:hideMark/>
          </w:tcPr>
          <w:p w14:paraId="428242AD"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val="en-US" w:eastAsia="en-US"/>
                <w14:ligatures w14:val="standardContextual"/>
              </w:rPr>
              <w:t>B</w:t>
            </w:r>
          </w:p>
        </w:tc>
        <w:tc>
          <w:tcPr>
            <w:tcW w:w="1274"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A44BEAB"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eastAsia="en-US"/>
                <w14:ligatures w14:val="standardContextual"/>
              </w:rPr>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A53551A"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eastAsia="en-US"/>
                <w14:ligatures w14:val="standardContextual"/>
              </w:rPr>
              <w:t>80-84</w:t>
            </w:r>
          </w:p>
        </w:tc>
        <w:tc>
          <w:tcPr>
            <w:tcW w:w="1842" w:type="dxa"/>
            <w:gridSpan w:val="4"/>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9F49C03" w14:textId="77777777" w:rsidR="005B5000" w:rsidRPr="00791EF0" w:rsidRDefault="005B5000">
            <w:pPr>
              <w:spacing w:line="256" w:lineRule="auto"/>
              <w:rPr>
                <w:b/>
                <w:kern w:val="2"/>
                <w:sz w:val="18"/>
                <w:szCs w:val="18"/>
                <w:highlight w:val="green"/>
                <w:lang w:val="kk-KZ" w:eastAsia="en-US"/>
                <w14:ligatures w14:val="standardContextual"/>
              </w:rPr>
            </w:pPr>
          </w:p>
        </w:tc>
        <w:tc>
          <w:tcPr>
            <w:tcW w:w="3257" w:type="dxa"/>
            <w:gridSpan w:val="3"/>
            <w:tcBorders>
              <w:top w:val="single" w:sz="4" w:space="0" w:color="000000"/>
              <w:left w:val="single" w:sz="4" w:space="0" w:color="000000" w:themeColor="text1"/>
              <w:bottom w:val="single" w:sz="4" w:space="0" w:color="000000"/>
              <w:right w:val="single" w:sz="4" w:space="0" w:color="000000" w:themeColor="text1"/>
            </w:tcBorders>
            <w:hideMark/>
          </w:tcPr>
          <w:p w14:paraId="48120990" w14:textId="77777777" w:rsidR="005B5000" w:rsidRPr="00791EF0" w:rsidRDefault="005B5000">
            <w:pPr>
              <w:spacing w:line="254" w:lineRule="auto"/>
              <w:jc w:val="both"/>
              <w:rPr>
                <w:kern w:val="2"/>
                <w:sz w:val="18"/>
                <w:szCs w:val="18"/>
                <w:lang w:val="en-US" w:eastAsia="en-US"/>
                <w14:ligatures w14:val="standardContextual"/>
              </w:rPr>
            </w:pPr>
            <w:r w:rsidRPr="00791EF0">
              <w:rPr>
                <w:b/>
                <w:kern w:val="2"/>
                <w:sz w:val="18"/>
                <w:szCs w:val="18"/>
                <w:lang w:val="kk-KZ" w:eastAsia="en-US"/>
                <w14:ligatures w14:val="standardContextual"/>
              </w:rPr>
              <w:t>Формативті және жиынтық бағалау</w:t>
            </w:r>
            <w:r w:rsidRPr="00791EF0">
              <w:rPr>
                <w:kern w:val="2"/>
                <w:sz w:val="18"/>
                <w:szCs w:val="18"/>
                <w:lang w:val="en-US" w:eastAsia="en-US"/>
                <w14:ligatures w14:val="standardContextual"/>
              </w:rPr>
              <w:t xml:space="preserve"> </w:t>
            </w:r>
          </w:p>
        </w:tc>
        <w:tc>
          <w:tcPr>
            <w:tcW w:w="2271"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705B76B" w14:textId="77777777" w:rsidR="005B5000" w:rsidRPr="00791EF0" w:rsidRDefault="005B5000">
            <w:pPr>
              <w:spacing w:line="254" w:lineRule="auto"/>
              <w:rPr>
                <w:kern w:val="2"/>
                <w:sz w:val="18"/>
                <w:szCs w:val="18"/>
                <w:u w:val="single"/>
                <w:lang w:val="en-US" w:eastAsia="en-US"/>
                <w14:ligatures w14:val="standardContextual"/>
              </w:rPr>
            </w:pPr>
            <w:r w:rsidRPr="00791EF0">
              <w:rPr>
                <w:b/>
                <w:bCs/>
                <w:kern w:val="2"/>
                <w:sz w:val="18"/>
                <w:szCs w:val="18"/>
                <w:lang w:val="en-US" w:eastAsia="en-US"/>
                <w14:ligatures w14:val="standardContextual"/>
              </w:rPr>
              <w:t xml:space="preserve"> </w:t>
            </w:r>
            <w:r w:rsidRPr="00791EF0">
              <w:rPr>
                <w:b/>
                <w:bCs/>
                <w:kern w:val="2"/>
                <w:sz w:val="18"/>
                <w:szCs w:val="18"/>
                <w:lang w:val="kk-KZ" w:eastAsia="en-US"/>
                <w14:ligatures w14:val="standardContextual"/>
              </w:rPr>
              <w:t>% мәндегі баллдар</w:t>
            </w:r>
          </w:p>
        </w:tc>
      </w:tr>
      <w:tr w:rsidR="005B5000" w:rsidRPr="00791EF0" w14:paraId="0E5DF153" w14:textId="77777777" w:rsidTr="00E8045B">
        <w:trPr>
          <w:trHeight w:val="135"/>
        </w:trPr>
        <w:tc>
          <w:tcPr>
            <w:tcW w:w="849" w:type="dxa"/>
            <w:tcBorders>
              <w:top w:val="single" w:sz="4" w:space="0" w:color="000000"/>
              <w:left w:val="single" w:sz="4" w:space="0" w:color="000000" w:themeColor="text1"/>
              <w:bottom w:val="single" w:sz="4" w:space="0" w:color="000000"/>
              <w:right w:val="single" w:sz="4" w:space="0" w:color="000000" w:themeColor="text1"/>
            </w:tcBorders>
            <w:hideMark/>
          </w:tcPr>
          <w:p w14:paraId="79589556"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val="en-US" w:eastAsia="en-US"/>
                <w14:ligatures w14:val="standardContextual"/>
              </w:rPr>
              <w:t>B-</w:t>
            </w:r>
          </w:p>
        </w:tc>
        <w:tc>
          <w:tcPr>
            <w:tcW w:w="1274"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665EECA"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eastAsia="en-US"/>
                <w14:ligatures w14:val="standardContextual"/>
              </w:rPr>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1F86A09D"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eastAsia="en-US"/>
                <w14:ligatures w14:val="standardContextual"/>
              </w:rPr>
              <w:t>75-79</w:t>
            </w:r>
          </w:p>
        </w:tc>
        <w:tc>
          <w:tcPr>
            <w:tcW w:w="1842" w:type="dxa"/>
            <w:gridSpan w:val="4"/>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ACC69BA" w14:textId="77777777" w:rsidR="005B5000" w:rsidRPr="00791EF0" w:rsidRDefault="005B5000">
            <w:pPr>
              <w:spacing w:line="256" w:lineRule="auto"/>
              <w:rPr>
                <w:b/>
                <w:kern w:val="2"/>
                <w:sz w:val="18"/>
                <w:szCs w:val="18"/>
                <w:highlight w:val="green"/>
                <w:lang w:val="kk-KZ" w:eastAsia="en-US"/>
                <w14:ligatures w14:val="standardContextual"/>
              </w:rPr>
            </w:pPr>
          </w:p>
        </w:tc>
        <w:tc>
          <w:tcPr>
            <w:tcW w:w="3257" w:type="dxa"/>
            <w:gridSpan w:val="3"/>
            <w:tcBorders>
              <w:top w:val="single" w:sz="4" w:space="0" w:color="000000"/>
              <w:left w:val="single" w:sz="4" w:space="0" w:color="000000" w:themeColor="text1"/>
              <w:bottom w:val="single" w:sz="4" w:space="0" w:color="000000"/>
              <w:right w:val="single" w:sz="4" w:space="0" w:color="000000" w:themeColor="text1"/>
            </w:tcBorders>
            <w:hideMark/>
          </w:tcPr>
          <w:p w14:paraId="5F00AB02" w14:textId="77777777" w:rsidR="005B5000" w:rsidRPr="00791EF0" w:rsidRDefault="005B5000">
            <w:pPr>
              <w:spacing w:line="254" w:lineRule="auto"/>
              <w:jc w:val="both"/>
              <w:rPr>
                <w:kern w:val="2"/>
                <w:sz w:val="18"/>
                <w:szCs w:val="18"/>
                <w:lang w:eastAsia="en-US"/>
                <w14:ligatures w14:val="standardContextual"/>
              </w:rPr>
            </w:pPr>
            <w:proofErr w:type="spellStart"/>
            <w:r w:rsidRPr="00791EF0">
              <w:rPr>
                <w:kern w:val="2"/>
                <w:sz w:val="18"/>
                <w:szCs w:val="18"/>
                <w:lang w:eastAsia="en-US"/>
                <w14:ligatures w14:val="standardContextual"/>
              </w:rPr>
              <w:t>Дәрістердегі</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белсенділік</w:t>
            </w:r>
            <w:proofErr w:type="spellEnd"/>
          </w:p>
        </w:tc>
        <w:tc>
          <w:tcPr>
            <w:tcW w:w="2271"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7AD4C89" w14:textId="77777777" w:rsidR="005B5000" w:rsidRPr="00791EF0" w:rsidRDefault="005B5000">
            <w:pPr>
              <w:spacing w:line="254" w:lineRule="auto"/>
              <w:jc w:val="both"/>
              <w:rPr>
                <w:kern w:val="2"/>
                <w:sz w:val="18"/>
                <w:szCs w:val="18"/>
                <w:lang w:val="en-US" w:eastAsia="en-US"/>
                <w14:ligatures w14:val="standardContextual"/>
              </w:rPr>
            </w:pPr>
            <w:r w:rsidRPr="00791EF0">
              <w:rPr>
                <w:kern w:val="2"/>
                <w:sz w:val="18"/>
                <w:szCs w:val="18"/>
                <w:lang w:val="en-US" w:eastAsia="en-US"/>
                <w14:ligatures w14:val="standardContextual"/>
              </w:rPr>
              <w:t>0</w:t>
            </w:r>
          </w:p>
        </w:tc>
      </w:tr>
      <w:tr w:rsidR="005B5000" w:rsidRPr="00791EF0" w14:paraId="3CDE57D0" w14:textId="77777777" w:rsidTr="00E8045B">
        <w:trPr>
          <w:trHeight w:val="51"/>
        </w:trPr>
        <w:tc>
          <w:tcPr>
            <w:tcW w:w="849" w:type="dxa"/>
            <w:tcBorders>
              <w:top w:val="single" w:sz="4" w:space="0" w:color="000000"/>
              <w:left w:val="single" w:sz="4" w:space="0" w:color="000000" w:themeColor="text1"/>
              <w:bottom w:val="single" w:sz="4" w:space="0" w:color="000000"/>
              <w:right w:val="single" w:sz="4" w:space="0" w:color="000000" w:themeColor="text1"/>
            </w:tcBorders>
            <w:hideMark/>
          </w:tcPr>
          <w:p w14:paraId="44FFB08E"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val="en-US" w:eastAsia="en-US"/>
                <w14:ligatures w14:val="standardContextual"/>
              </w:rPr>
              <w:t>C+</w:t>
            </w:r>
          </w:p>
        </w:tc>
        <w:tc>
          <w:tcPr>
            <w:tcW w:w="1274"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025024B"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eastAsia="en-US"/>
                <w14:ligatures w14:val="standardContextual"/>
              </w:rPr>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46D5AE65"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eastAsia="en-US"/>
                <w14:ligatures w14:val="standardContextual"/>
              </w:rPr>
              <w:t>70-74</w:t>
            </w:r>
          </w:p>
        </w:tc>
        <w:tc>
          <w:tcPr>
            <w:tcW w:w="1842" w:type="dxa"/>
            <w:gridSpan w:val="4"/>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E90268C" w14:textId="77777777" w:rsidR="005B5000" w:rsidRPr="00791EF0" w:rsidRDefault="005B5000">
            <w:pPr>
              <w:spacing w:line="256" w:lineRule="auto"/>
              <w:rPr>
                <w:b/>
                <w:kern w:val="2"/>
                <w:sz w:val="18"/>
                <w:szCs w:val="18"/>
                <w:highlight w:val="green"/>
                <w:lang w:val="kk-KZ" w:eastAsia="en-US"/>
                <w14:ligatures w14:val="standardContextual"/>
              </w:rPr>
            </w:pPr>
          </w:p>
        </w:tc>
        <w:tc>
          <w:tcPr>
            <w:tcW w:w="3257" w:type="dxa"/>
            <w:gridSpan w:val="3"/>
            <w:tcBorders>
              <w:top w:val="single" w:sz="4" w:space="0" w:color="000000"/>
              <w:left w:val="single" w:sz="4" w:space="0" w:color="000000" w:themeColor="text1"/>
              <w:bottom w:val="single" w:sz="4" w:space="0" w:color="000000"/>
              <w:right w:val="single" w:sz="4" w:space="0" w:color="000000" w:themeColor="text1"/>
            </w:tcBorders>
            <w:hideMark/>
          </w:tcPr>
          <w:p w14:paraId="4B2371C5" w14:textId="77777777" w:rsidR="005B5000" w:rsidRPr="00791EF0" w:rsidRDefault="005B5000">
            <w:pPr>
              <w:spacing w:line="254" w:lineRule="auto"/>
              <w:jc w:val="both"/>
              <w:rPr>
                <w:kern w:val="2"/>
                <w:sz w:val="18"/>
                <w:szCs w:val="18"/>
                <w:lang w:val="kk-KZ" w:eastAsia="en-US"/>
                <w14:ligatures w14:val="standardContextual"/>
              </w:rPr>
            </w:pPr>
            <w:proofErr w:type="spellStart"/>
            <w:r w:rsidRPr="00791EF0">
              <w:rPr>
                <w:kern w:val="2"/>
                <w:sz w:val="18"/>
                <w:szCs w:val="18"/>
                <w:lang w:eastAsia="en-US"/>
                <w14:ligatures w14:val="standardContextual"/>
              </w:rPr>
              <w:t>Практикалық</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сабақтарда</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жұмыс</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істеу</w:t>
            </w:r>
            <w:proofErr w:type="spellEnd"/>
            <w:r w:rsidRPr="00791EF0">
              <w:rPr>
                <w:kern w:val="2"/>
                <w:sz w:val="18"/>
                <w:szCs w:val="18"/>
                <w:lang w:val="kk-KZ" w:eastAsia="en-US"/>
                <w14:ligatures w14:val="standardContextual"/>
              </w:rPr>
              <w:t>і</w:t>
            </w:r>
          </w:p>
        </w:tc>
        <w:tc>
          <w:tcPr>
            <w:tcW w:w="2271"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9D07327" w14:textId="77777777" w:rsidR="005B5000" w:rsidRPr="00791EF0" w:rsidRDefault="005B5000">
            <w:pPr>
              <w:spacing w:line="254" w:lineRule="auto"/>
              <w:jc w:val="both"/>
              <w:rPr>
                <w:kern w:val="2"/>
                <w:sz w:val="18"/>
                <w:szCs w:val="18"/>
                <w:lang w:val="en-US" w:eastAsia="en-US"/>
                <w14:ligatures w14:val="standardContextual"/>
              </w:rPr>
            </w:pPr>
            <w:r w:rsidRPr="00791EF0">
              <w:rPr>
                <w:kern w:val="2"/>
                <w:sz w:val="18"/>
                <w:szCs w:val="18"/>
                <w:lang w:val="kk-KZ" w:eastAsia="en-US"/>
                <w14:ligatures w14:val="standardContextual"/>
              </w:rPr>
              <w:t>4</w:t>
            </w:r>
            <w:r w:rsidRPr="00791EF0">
              <w:rPr>
                <w:kern w:val="2"/>
                <w:sz w:val="18"/>
                <w:szCs w:val="18"/>
                <w:lang w:val="en-US" w:eastAsia="en-US"/>
                <w14:ligatures w14:val="standardContextual"/>
              </w:rPr>
              <w:t>0</w:t>
            </w:r>
          </w:p>
        </w:tc>
      </w:tr>
      <w:tr w:rsidR="005B5000" w:rsidRPr="00791EF0" w14:paraId="6E677BA2" w14:textId="77777777" w:rsidTr="005B5000">
        <w:trPr>
          <w:trHeight w:val="181"/>
        </w:trPr>
        <w:tc>
          <w:tcPr>
            <w:tcW w:w="849" w:type="dxa"/>
            <w:tcBorders>
              <w:top w:val="single" w:sz="4" w:space="0" w:color="000000"/>
              <w:left w:val="single" w:sz="4" w:space="0" w:color="000000" w:themeColor="text1"/>
              <w:bottom w:val="single" w:sz="4" w:space="0" w:color="000000"/>
              <w:right w:val="single" w:sz="4" w:space="0" w:color="000000" w:themeColor="text1"/>
            </w:tcBorders>
            <w:hideMark/>
          </w:tcPr>
          <w:p w14:paraId="38DBACB1"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val="en-US" w:eastAsia="en-US"/>
                <w14:ligatures w14:val="standardContextual"/>
              </w:rPr>
              <w:t>C</w:t>
            </w:r>
          </w:p>
        </w:tc>
        <w:tc>
          <w:tcPr>
            <w:tcW w:w="1274"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E7CCBE1"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eastAsia="en-US"/>
                <w14:ligatures w14:val="standardContextual"/>
              </w:rPr>
              <w:t>2,0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74A65ED0"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eastAsia="en-US"/>
                <w14:ligatures w14:val="standardContextual"/>
              </w:rPr>
              <w:t>65-69</w:t>
            </w:r>
          </w:p>
        </w:tc>
        <w:tc>
          <w:tcPr>
            <w:tcW w:w="1842" w:type="dxa"/>
            <w:gridSpan w:val="4"/>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D9036DE" w14:textId="77777777" w:rsidR="005B5000" w:rsidRPr="00791EF0" w:rsidRDefault="005B5000">
            <w:pPr>
              <w:spacing w:line="254" w:lineRule="auto"/>
              <w:jc w:val="both"/>
              <w:rPr>
                <w:b/>
                <w:kern w:val="2"/>
                <w:sz w:val="18"/>
                <w:szCs w:val="18"/>
                <w:highlight w:val="green"/>
                <w:lang w:val="kk-KZ" w:eastAsia="en-US"/>
                <w14:ligatures w14:val="standardContextual"/>
              </w:rPr>
            </w:pPr>
            <w:r w:rsidRPr="00791EF0">
              <w:rPr>
                <w:kern w:val="2"/>
                <w:sz w:val="18"/>
                <w:szCs w:val="18"/>
                <w:lang w:val="kk-KZ" w:eastAsia="en-US"/>
                <w14:ligatures w14:val="standardContextual"/>
              </w:rPr>
              <w:t xml:space="preserve">Қанағаттанарлық </w:t>
            </w:r>
          </w:p>
        </w:tc>
        <w:tc>
          <w:tcPr>
            <w:tcW w:w="3257" w:type="dxa"/>
            <w:gridSpan w:val="3"/>
            <w:tcBorders>
              <w:top w:val="single" w:sz="4" w:space="0" w:color="000000"/>
              <w:left w:val="single" w:sz="4" w:space="0" w:color="000000" w:themeColor="text1"/>
              <w:bottom w:val="single" w:sz="4" w:space="0" w:color="000000"/>
              <w:right w:val="single" w:sz="4" w:space="0" w:color="000000" w:themeColor="text1"/>
            </w:tcBorders>
            <w:hideMark/>
          </w:tcPr>
          <w:p w14:paraId="1095AC4E" w14:textId="77777777" w:rsidR="005B5000" w:rsidRPr="00791EF0" w:rsidRDefault="005B5000">
            <w:pPr>
              <w:spacing w:line="254" w:lineRule="auto"/>
              <w:jc w:val="both"/>
              <w:rPr>
                <w:kern w:val="2"/>
                <w:sz w:val="18"/>
                <w:szCs w:val="18"/>
                <w:lang w:eastAsia="en-US"/>
                <w14:ligatures w14:val="standardContextual"/>
              </w:rPr>
            </w:pPr>
            <w:r w:rsidRPr="00791EF0">
              <w:rPr>
                <w:kern w:val="2"/>
                <w:sz w:val="18"/>
                <w:szCs w:val="18"/>
                <w:lang w:val="kk-KZ" w:eastAsia="en-US"/>
                <w14:ligatures w14:val="standardContextual"/>
              </w:rPr>
              <w:t>Өзіндік жұмысы</w:t>
            </w:r>
            <w:r w:rsidRPr="00791EF0">
              <w:rPr>
                <w:kern w:val="2"/>
                <w:sz w:val="18"/>
                <w:szCs w:val="18"/>
                <w:lang w:eastAsia="en-US"/>
                <w14:ligatures w14:val="standardContextual"/>
              </w:rPr>
              <w:t xml:space="preserve">                                      </w:t>
            </w:r>
          </w:p>
        </w:tc>
        <w:tc>
          <w:tcPr>
            <w:tcW w:w="2271"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8FFF504" w14:textId="77777777" w:rsidR="005B5000" w:rsidRPr="00791EF0" w:rsidRDefault="005B5000">
            <w:pPr>
              <w:spacing w:line="254" w:lineRule="auto"/>
              <w:jc w:val="both"/>
              <w:rPr>
                <w:kern w:val="2"/>
                <w:sz w:val="18"/>
                <w:szCs w:val="18"/>
                <w:lang w:val="kk-KZ" w:eastAsia="en-US"/>
                <w14:ligatures w14:val="standardContextual"/>
              </w:rPr>
            </w:pPr>
            <w:r w:rsidRPr="00791EF0">
              <w:rPr>
                <w:kern w:val="2"/>
                <w:sz w:val="18"/>
                <w:szCs w:val="18"/>
                <w:lang w:val="kk-KZ" w:eastAsia="en-US"/>
                <w14:ligatures w14:val="standardContextual"/>
              </w:rPr>
              <w:t>10</w:t>
            </w:r>
          </w:p>
        </w:tc>
      </w:tr>
      <w:tr w:rsidR="005B5000" w:rsidRPr="00791EF0" w14:paraId="281678EA" w14:textId="77777777" w:rsidTr="00E8045B">
        <w:trPr>
          <w:trHeight w:val="87"/>
        </w:trPr>
        <w:tc>
          <w:tcPr>
            <w:tcW w:w="849" w:type="dxa"/>
            <w:tcBorders>
              <w:top w:val="single" w:sz="4" w:space="0" w:color="000000"/>
              <w:left w:val="single" w:sz="4" w:space="0" w:color="000000" w:themeColor="text1"/>
              <w:bottom w:val="single" w:sz="4" w:space="0" w:color="000000"/>
              <w:right w:val="single" w:sz="4" w:space="0" w:color="000000" w:themeColor="text1"/>
            </w:tcBorders>
            <w:hideMark/>
          </w:tcPr>
          <w:p w14:paraId="12FEE63F"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val="en-US" w:eastAsia="en-US"/>
                <w14:ligatures w14:val="standardContextual"/>
              </w:rPr>
              <w:t>C-</w:t>
            </w:r>
          </w:p>
        </w:tc>
        <w:tc>
          <w:tcPr>
            <w:tcW w:w="1274"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7D3C40B"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eastAsia="en-US"/>
                <w14:ligatures w14:val="standardContextual"/>
              </w:rPr>
              <w:t>1,67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7214CCEF"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eastAsia="en-US"/>
                <w14:ligatures w14:val="standardContextual"/>
              </w:rPr>
              <w:t>60-64</w:t>
            </w:r>
          </w:p>
        </w:tc>
        <w:tc>
          <w:tcPr>
            <w:tcW w:w="1842" w:type="dxa"/>
            <w:gridSpan w:val="4"/>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306DF18" w14:textId="77777777" w:rsidR="005B5000" w:rsidRPr="00791EF0" w:rsidRDefault="005B5000">
            <w:pPr>
              <w:spacing w:line="256" w:lineRule="auto"/>
              <w:rPr>
                <w:b/>
                <w:kern w:val="2"/>
                <w:sz w:val="18"/>
                <w:szCs w:val="18"/>
                <w:highlight w:val="green"/>
                <w:lang w:val="kk-KZ" w:eastAsia="en-US"/>
                <w14:ligatures w14:val="standardContextual"/>
              </w:rPr>
            </w:pPr>
          </w:p>
        </w:tc>
        <w:tc>
          <w:tcPr>
            <w:tcW w:w="3257" w:type="dxa"/>
            <w:gridSpan w:val="3"/>
            <w:tcBorders>
              <w:top w:val="single" w:sz="4" w:space="0" w:color="000000"/>
              <w:left w:val="single" w:sz="4" w:space="0" w:color="000000" w:themeColor="text1"/>
              <w:bottom w:val="single" w:sz="4" w:space="0" w:color="000000"/>
              <w:right w:val="single" w:sz="4" w:space="0" w:color="000000" w:themeColor="text1"/>
            </w:tcBorders>
            <w:hideMark/>
          </w:tcPr>
          <w:p w14:paraId="59A94F58" w14:textId="77777777" w:rsidR="005B5000" w:rsidRPr="00791EF0" w:rsidRDefault="005B5000">
            <w:pPr>
              <w:spacing w:line="254" w:lineRule="auto"/>
              <w:jc w:val="both"/>
              <w:rPr>
                <w:kern w:val="2"/>
                <w:sz w:val="18"/>
                <w:szCs w:val="18"/>
                <w:lang w:val="kk-KZ" w:eastAsia="en-US"/>
                <w14:ligatures w14:val="standardContextual"/>
              </w:rPr>
            </w:pPr>
            <w:proofErr w:type="spellStart"/>
            <w:r w:rsidRPr="00791EF0">
              <w:rPr>
                <w:kern w:val="2"/>
                <w:sz w:val="18"/>
                <w:szCs w:val="18"/>
                <w:lang w:eastAsia="en-US"/>
                <w14:ligatures w14:val="standardContextual"/>
              </w:rPr>
              <w:t>Жобалық</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және</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шығармашылық</w:t>
            </w:r>
            <w:proofErr w:type="spellEnd"/>
            <w:r w:rsidRPr="00791EF0">
              <w:rPr>
                <w:kern w:val="2"/>
                <w:sz w:val="18"/>
                <w:szCs w:val="18"/>
                <w:lang w:eastAsia="en-US"/>
                <w14:ligatures w14:val="standardContextual"/>
              </w:rPr>
              <w:t xml:space="preserve"> </w:t>
            </w:r>
            <w:proofErr w:type="spellStart"/>
            <w:r w:rsidRPr="00791EF0">
              <w:rPr>
                <w:kern w:val="2"/>
                <w:sz w:val="18"/>
                <w:szCs w:val="18"/>
                <w:lang w:eastAsia="en-US"/>
                <w14:ligatures w14:val="standardContextual"/>
              </w:rPr>
              <w:t>қызмет</w:t>
            </w:r>
            <w:proofErr w:type="spellEnd"/>
            <w:r w:rsidRPr="00791EF0">
              <w:rPr>
                <w:kern w:val="2"/>
                <w:sz w:val="18"/>
                <w:szCs w:val="18"/>
                <w:lang w:val="kk-KZ" w:eastAsia="en-US"/>
                <w14:ligatures w14:val="standardContextual"/>
              </w:rPr>
              <w:t>і</w:t>
            </w:r>
          </w:p>
        </w:tc>
        <w:tc>
          <w:tcPr>
            <w:tcW w:w="2271"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F55C294" w14:textId="77777777" w:rsidR="005B5000" w:rsidRPr="00791EF0" w:rsidRDefault="005B5000">
            <w:pPr>
              <w:spacing w:line="254" w:lineRule="auto"/>
              <w:jc w:val="both"/>
              <w:rPr>
                <w:kern w:val="2"/>
                <w:sz w:val="18"/>
                <w:szCs w:val="18"/>
                <w:lang w:val="kk-KZ" w:eastAsia="en-US"/>
                <w14:ligatures w14:val="standardContextual"/>
              </w:rPr>
            </w:pPr>
            <w:r w:rsidRPr="00791EF0">
              <w:rPr>
                <w:kern w:val="2"/>
                <w:sz w:val="18"/>
                <w:szCs w:val="18"/>
                <w:lang w:val="kk-KZ" w:eastAsia="en-US"/>
                <w14:ligatures w14:val="standardContextual"/>
              </w:rPr>
              <w:t>10</w:t>
            </w:r>
          </w:p>
        </w:tc>
      </w:tr>
      <w:tr w:rsidR="005B5000" w:rsidRPr="00791EF0" w14:paraId="249854DB" w14:textId="77777777" w:rsidTr="005B5000">
        <w:trPr>
          <w:trHeight w:val="250"/>
        </w:trPr>
        <w:tc>
          <w:tcPr>
            <w:tcW w:w="849" w:type="dxa"/>
            <w:tcBorders>
              <w:top w:val="single" w:sz="4" w:space="0" w:color="000000"/>
              <w:left w:val="single" w:sz="4" w:space="0" w:color="000000" w:themeColor="text1"/>
              <w:bottom w:val="single" w:sz="4" w:space="0" w:color="auto"/>
              <w:right w:val="single" w:sz="4" w:space="0" w:color="000000" w:themeColor="text1"/>
            </w:tcBorders>
            <w:hideMark/>
          </w:tcPr>
          <w:p w14:paraId="012977FD"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val="en-US" w:eastAsia="en-US"/>
                <w14:ligatures w14:val="standardContextual"/>
              </w:rPr>
              <w:t>D+</w:t>
            </w:r>
          </w:p>
        </w:tc>
        <w:tc>
          <w:tcPr>
            <w:tcW w:w="1274"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2EECC342"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eastAsia="en-US"/>
                <w14:ligatures w14:val="standardContextual"/>
              </w:rPr>
              <w:t>1,33</w:t>
            </w:r>
          </w:p>
        </w:tc>
        <w:tc>
          <w:tcPr>
            <w:tcW w:w="992" w:type="dxa"/>
            <w:tcBorders>
              <w:top w:val="single" w:sz="4" w:space="0" w:color="000000"/>
              <w:left w:val="single" w:sz="4" w:space="0" w:color="000000" w:themeColor="text1"/>
              <w:bottom w:val="single" w:sz="4" w:space="0" w:color="auto"/>
              <w:right w:val="single" w:sz="4" w:space="0" w:color="000000" w:themeColor="text1"/>
            </w:tcBorders>
            <w:hideMark/>
          </w:tcPr>
          <w:p w14:paraId="4C0B841B" w14:textId="77777777" w:rsidR="005B5000" w:rsidRPr="00791EF0" w:rsidRDefault="005B5000">
            <w:pPr>
              <w:spacing w:line="254" w:lineRule="auto"/>
              <w:jc w:val="both"/>
              <w:rPr>
                <w:b/>
                <w:kern w:val="2"/>
                <w:sz w:val="18"/>
                <w:szCs w:val="18"/>
                <w:highlight w:val="green"/>
                <w:lang w:eastAsia="en-US"/>
                <w14:ligatures w14:val="standardContextual"/>
              </w:rPr>
            </w:pPr>
            <w:r w:rsidRPr="00791EF0">
              <w:rPr>
                <w:kern w:val="2"/>
                <w:sz w:val="18"/>
                <w:szCs w:val="18"/>
                <w:lang w:eastAsia="en-US"/>
                <w14:ligatures w14:val="standardContextual"/>
              </w:rPr>
              <w:t>55-59</w:t>
            </w:r>
          </w:p>
        </w:tc>
        <w:tc>
          <w:tcPr>
            <w:tcW w:w="1842" w:type="dxa"/>
            <w:gridSpan w:val="4"/>
            <w:vMerge w:val="restart"/>
            <w:tcBorders>
              <w:top w:val="single" w:sz="4" w:space="0" w:color="000000"/>
              <w:left w:val="single" w:sz="4" w:space="0" w:color="000000" w:themeColor="text1"/>
              <w:bottom w:val="single" w:sz="4" w:space="0" w:color="auto"/>
              <w:right w:val="single" w:sz="4" w:space="0" w:color="000000" w:themeColor="text1"/>
            </w:tcBorders>
            <w:hideMark/>
          </w:tcPr>
          <w:p w14:paraId="70D7EFF0" w14:textId="77777777" w:rsidR="005B5000" w:rsidRPr="00791EF0" w:rsidRDefault="005B5000">
            <w:pPr>
              <w:spacing w:line="254" w:lineRule="auto"/>
              <w:jc w:val="both"/>
              <w:rPr>
                <w:kern w:val="2"/>
                <w:sz w:val="18"/>
                <w:szCs w:val="18"/>
                <w:lang w:val="kk-KZ" w:eastAsia="en-US"/>
                <w14:ligatures w14:val="standardContextual"/>
              </w:rPr>
            </w:pPr>
            <w:r w:rsidRPr="00791EF0">
              <w:rPr>
                <w:kern w:val="2"/>
                <w:sz w:val="18"/>
                <w:szCs w:val="18"/>
                <w:lang w:val="kk-KZ" w:eastAsia="en-US"/>
                <w14:ligatures w14:val="standardContextual"/>
              </w:rPr>
              <w:t>Қанағаттанарлық</w:t>
            </w:r>
          </w:p>
        </w:tc>
        <w:tc>
          <w:tcPr>
            <w:tcW w:w="3257" w:type="dxa"/>
            <w:gridSpan w:val="3"/>
            <w:tcBorders>
              <w:top w:val="single" w:sz="4" w:space="0" w:color="000000"/>
              <w:left w:val="single" w:sz="4" w:space="0" w:color="000000" w:themeColor="text1"/>
              <w:bottom w:val="single" w:sz="4" w:space="0" w:color="auto"/>
              <w:right w:val="single" w:sz="4" w:space="0" w:color="000000" w:themeColor="text1"/>
            </w:tcBorders>
            <w:hideMark/>
          </w:tcPr>
          <w:p w14:paraId="271CB08B" w14:textId="77777777" w:rsidR="005B5000" w:rsidRPr="00791EF0" w:rsidRDefault="005B5000">
            <w:pPr>
              <w:spacing w:line="254" w:lineRule="auto"/>
              <w:jc w:val="both"/>
              <w:rPr>
                <w:kern w:val="2"/>
                <w:sz w:val="18"/>
                <w:szCs w:val="18"/>
                <w:lang w:eastAsia="en-US"/>
                <w14:ligatures w14:val="standardContextual"/>
              </w:rPr>
            </w:pPr>
            <w:r w:rsidRPr="00791EF0">
              <w:rPr>
                <w:kern w:val="2"/>
                <w:sz w:val="18"/>
                <w:szCs w:val="18"/>
                <w:lang w:val="kk-KZ" w:eastAsia="en-US"/>
                <w14:ligatures w14:val="standardContextual"/>
              </w:rPr>
              <w:t xml:space="preserve">Қорытынды бақылау </w:t>
            </w:r>
            <w:r w:rsidRPr="00791EF0">
              <w:rPr>
                <w:kern w:val="2"/>
                <w:sz w:val="18"/>
                <w:szCs w:val="18"/>
                <w:lang w:eastAsia="en-US"/>
                <w14:ligatures w14:val="standardContextual"/>
              </w:rPr>
              <w:t>(</w:t>
            </w:r>
            <w:r w:rsidRPr="00791EF0">
              <w:rPr>
                <w:kern w:val="2"/>
                <w:sz w:val="18"/>
                <w:szCs w:val="18"/>
                <w:lang w:val="kk-KZ" w:eastAsia="en-US"/>
                <w14:ligatures w14:val="standardContextual"/>
              </w:rPr>
              <w:t>емтиха</w:t>
            </w:r>
            <w:r w:rsidRPr="00791EF0">
              <w:rPr>
                <w:kern w:val="2"/>
                <w:sz w:val="18"/>
                <w:szCs w:val="18"/>
                <w:lang w:eastAsia="en-US"/>
                <w14:ligatures w14:val="standardContextual"/>
              </w:rPr>
              <w:t xml:space="preserve">н)                                                          </w:t>
            </w:r>
          </w:p>
        </w:tc>
        <w:tc>
          <w:tcPr>
            <w:tcW w:w="2271"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2AD7CC5" w14:textId="77777777" w:rsidR="005B5000" w:rsidRPr="00791EF0" w:rsidRDefault="005B5000">
            <w:pPr>
              <w:spacing w:line="254" w:lineRule="auto"/>
              <w:jc w:val="both"/>
              <w:rPr>
                <w:kern w:val="2"/>
                <w:sz w:val="18"/>
                <w:szCs w:val="18"/>
                <w:lang w:eastAsia="en-US"/>
                <w14:ligatures w14:val="standardContextual"/>
              </w:rPr>
            </w:pPr>
            <w:r w:rsidRPr="00791EF0">
              <w:rPr>
                <w:kern w:val="2"/>
                <w:sz w:val="18"/>
                <w:szCs w:val="18"/>
                <w:lang w:eastAsia="en-US"/>
                <w14:ligatures w14:val="standardContextual"/>
              </w:rPr>
              <w:t>40</w:t>
            </w:r>
          </w:p>
        </w:tc>
      </w:tr>
      <w:tr w:rsidR="005B5000" w:rsidRPr="00791EF0" w14:paraId="72ABF168" w14:textId="77777777" w:rsidTr="00E8045B">
        <w:trPr>
          <w:trHeight w:val="146"/>
        </w:trPr>
        <w:tc>
          <w:tcPr>
            <w:tcW w:w="849" w:type="dxa"/>
            <w:tcBorders>
              <w:top w:val="single" w:sz="4" w:space="0" w:color="auto"/>
              <w:left w:val="single" w:sz="4" w:space="0" w:color="auto"/>
              <w:bottom w:val="single" w:sz="4" w:space="0" w:color="auto"/>
              <w:right w:val="single" w:sz="4" w:space="0" w:color="auto"/>
            </w:tcBorders>
            <w:hideMark/>
          </w:tcPr>
          <w:p w14:paraId="02FC0D62" w14:textId="77777777" w:rsidR="005B5000" w:rsidRPr="00791EF0" w:rsidRDefault="005B5000">
            <w:pPr>
              <w:spacing w:line="254" w:lineRule="auto"/>
              <w:rPr>
                <w:kern w:val="2"/>
                <w:sz w:val="18"/>
                <w:szCs w:val="18"/>
                <w:highlight w:val="green"/>
                <w:lang w:eastAsia="en-US"/>
                <w14:ligatures w14:val="standardContextual"/>
              </w:rPr>
            </w:pPr>
            <w:r w:rsidRPr="00791EF0">
              <w:rPr>
                <w:kern w:val="2"/>
                <w:sz w:val="18"/>
                <w:szCs w:val="18"/>
                <w:lang w:eastAsia="en-US"/>
                <w14:ligatures w14:val="standardContextual"/>
              </w:rPr>
              <w:t>D</w:t>
            </w:r>
          </w:p>
        </w:tc>
        <w:tc>
          <w:tcPr>
            <w:tcW w:w="1274" w:type="dxa"/>
            <w:gridSpan w:val="2"/>
            <w:tcBorders>
              <w:top w:val="single" w:sz="4" w:space="0" w:color="auto"/>
              <w:left w:val="single" w:sz="4" w:space="0" w:color="auto"/>
              <w:bottom w:val="single" w:sz="4" w:space="0" w:color="auto"/>
              <w:right w:val="single" w:sz="4" w:space="0" w:color="auto"/>
            </w:tcBorders>
            <w:hideMark/>
          </w:tcPr>
          <w:p w14:paraId="1A9A2871" w14:textId="77777777" w:rsidR="005B5000" w:rsidRPr="00791EF0" w:rsidRDefault="005B5000">
            <w:pPr>
              <w:spacing w:line="254" w:lineRule="auto"/>
              <w:rPr>
                <w:kern w:val="2"/>
                <w:sz w:val="18"/>
                <w:szCs w:val="18"/>
                <w:highlight w:val="green"/>
                <w:lang w:eastAsia="en-US"/>
                <w14:ligatures w14:val="standardContextual"/>
              </w:rPr>
            </w:pPr>
            <w:r w:rsidRPr="00791EF0">
              <w:rPr>
                <w:kern w:val="2"/>
                <w:sz w:val="18"/>
                <w:szCs w:val="18"/>
                <w:lang w:eastAsia="en-US"/>
                <w14:ligatures w14:val="standardContextual"/>
              </w:rPr>
              <w:t>1,0</w:t>
            </w:r>
          </w:p>
        </w:tc>
        <w:tc>
          <w:tcPr>
            <w:tcW w:w="992" w:type="dxa"/>
            <w:tcBorders>
              <w:top w:val="single" w:sz="4" w:space="0" w:color="auto"/>
              <w:left w:val="single" w:sz="4" w:space="0" w:color="auto"/>
              <w:bottom w:val="single" w:sz="4" w:space="0" w:color="auto"/>
              <w:right w:val="single" w:sz="4" w:space="0" w:color="auto"/>
            </w:tcBorders>
            <w:hideMark/>
          </w:tcPr>
          <w:p w14:paraId="270E479A" w14:textId="77777777" w:rsidR="005B5000" w:rsidRPr="00791EF0" w:rsidRDefault="005B5000">
            <w:pPr>
              <w:spacing w:line="254" w:lineRule="auto"/>
              <w:rPr>
                <w:kern w:val="2"/>
                <w:sz w:val="18"/>
                <w:szCs w:val="18"/>
                <w:highlight w:val="green"/>
                <w:lang w:eastAsia="en-US"/>
                <w14:ligatures w14:val="standardContextual"/>
              </w:rPr>
            </w:pPr>
            <w:r w:rsidRPr="00791EF0">
              <w:rPr>
                <w:kern w:val="2"/>
                <w:sz w:val="18"/>
                <w:szCs w:val="18"/>
                <w:lang w:eastAsia="en-US"/>
                <w14:ligatures w14:val="standardContextual"/>
              </w:rPr>
              <w:t>50-54</w:t>
            </w:r>
          </w:p>
        </w:tc>
        <w:tc>
          <w:tcPr>
            <w:tcW w:w="1842" w:type="dxa"/>
            <w:gridSpan w:val="4"/>
            <w:vMerge/>
            <w:tcBorders>
              <w:top w:val="single" w:sz="4" w:space="0" w:color="auto"/>
              <w:left w:val="single" w:sz="4" w:space="0" w:color="auto"/>
              <w:bottom w:val="single" w:sz="4" w:space="0" w:color="auto"/>
              <w:right w:val="single" w:sz="4" w:space="0" w:color="auto"/>
            </w:tcBorders>
            <w:vAlign w:val="center"/>
            <w:hideMark/>
          </w:tcPr>
          <w:p w14:paraId="69DDB38A" w14:textId="77777777" w:rsidR="005B5000" w:rsidRPr="00791EF0" w:rsidRDefault="005B5000">
            <w:pPr>
              <w:spacing w:line="256" w:lineRule="auto"/>
              <w:rPr>
                <w:kern w:val="2"/>
                <w:sz w:val="18"/>
                <w:szCs w:val="18"/>
                <w:lang w:val="kk-KZ" w:eastAsia="en-US"/>
                <w14:ligatures w14:val="standardContextual"/>
              </w:rPr>
            </w:pPr>
          </w:p>
        </w:tc>
        <w:tc>
          <w:tcPr>
            <w:tcW w:w="3257" w:type="dxa"/>
            <w:gridSpan w:val="3"/>
            <w:tcBorders>
              <w:top w:val="single" w:sz="4" w:space="0" w:color="auto"/>
              <w:left w:val="single" w:sz="4" w:space="0" w:color="auto"/>
              <w:bottom w:val="single" w:sz="4" w:space="0" w:color="auto"/>
              <w:right w:val="single" w:sz="4" w:space="0" w:color="auto"/>
            </w:tcBorders>
            <w:hideMark/>
          </w:tcPr>
          <w:p w14:paraId="793D91BE" w14:textId="77777777" w:rsidR="005B5000" w:rsidRPr="00791EF0" w:rsidRDefault="005B5000">
            <w:pPr>
              <w:spacing w:line="254" w:lineRule="auto"/>
              <w:rPr>
                <w:kern w:val="2"/>
                <w:sz w:val="18"/>
                <w:szCs w:val="18"/>
                <w:lang w:eastAsia="en-US"/>
                <w14:ligatures w14:val="standardContextual"/>
              </w:rPr>
            </w:pPr>
            <w:r w:rsidRPr="00791EF0">
              <w:rPr>
                <w:kern w:val="2"/>
                <w:sz w:val="18"/>
                <w:szCs w:val="18"/>
                <w:lang w:val="kk-KZ" w:eastAsia="en-US"/>
                <w14:ligatures w14:val="standardContextual"/>
              </w:rPr>
              <w:t>ЖИЫНТЫҒЫ</w:t>
            </w:r>
            <w:r w:rsidRPr="00791EF0">
              <w:rPr>
                <w:kern w:val="2"/>
                <w:sz w:val="18"/>
                <w:szCs w:val="18"/>
                <w:lang w:eastAsia="en-US"/>
                <w14:ligatures w14:val="standardContextual"/>
              </w:rPr>
              <w:t xml:space="preserve">                                      </w:t>
            </w:r>
          </w:p>
        </w:tc>
        <w:tc>
          <w:tcPr>
            <w:tcW w:w="2271" w:type="dxa"/>
            <w:gridSpan w:val="2"/>
            <w:tcBorders>
              <w:top w:val="single" w:sz="4" w:space="0" w:color="auto"/>
              <w:left w:val="single" w:sz="4" w:space="0" w:color="auto"/>
              <w:bottom w:val="single" w:sz="4" w:space="0" w:color="auto"/>
              <w:right w:val="single" w:sz="4" w:space="0" w:color="auto"/>
            </w:tcBorders>
            <w:hideMark/>
          </w:tcPr>
          <w:p w14:paraId="4A0D1358" w14:textId="77777777" w:rsidR="005B5000" w:rsidRPr="00791EF0" w:rsidRDefault="005B5000">
            <w:pPr>
              <w:spacing w:line="254" w:lineRule="auto"/>
              <w:rPr>
                <w:kern w:val="2"/>
                <w:sz w:val="18"/>
                <w:szCs w:val="18"/>
                <w:lang w:eastAsia="en-US"/>
                <w14:ligatures w14:val="standardContextual"/>
              </w:rPr>
            </w:pPr>
            <w:r w:rsidRPr="00791EF0">
              <w:rPr>
                <w:kern w:val="2"/>
                <w:sz w:val="18"/>
                <w:szCs w:val="18"/>
                <w:lang w:eastAsia="en-US"/>
                <w14:ligatures w14:val="standardContextual"/>
              </w:rPr>
              <w:t xml:space="preserve">100 </w:t>
            </w:r>
          </w:p>
        </w:tc>
      </w:tr>
      <w:tr w:rsidR="005B5000" w:rsidRPr="00791EF0" w14:paraId="4FBD5CFD" w14:textId="77777777" w:rsidTr="005B5000">
        <w:trPr>
          <w:trHeight w:val="146"/>
        </w:trPr>
        <w:tc>
          <w:tcPr>
            <w:tcW w:w="849" w:type="dxa"/>
            <w:tcBorders>
              <w:top w:val="single" w:sz="4" w:space="0" w:color="auto"/>
              <w:left w:val="single" w:sz="4" w:space="0" w:color="auto"/>
              <w:bottom w:val="single" w:sz="4" w:space="0" w:color="auto"/>
              <w:right w:val="single" w:sz="4" w:space="0" w:color="auto"/>
            </w:tcBorders>
            <w:hideMark/>
          </w:tcPr>
          <w:p w14:paraId="495905D6" w14:textId="77777777" w:rsidR="005B5000" w:rsidRPr="00791EF0" w:rsidRDefault="005B5000">
            <w:pPr>
              <w:spacing w:line="254" w:lineRule="auto"/>
              <w:rPr>
                <w:kern w:val="2"/>
                <w:sz w:val="18"/>
                <w:szCs w:val="18"/>
                <w:lang w:val="en-US" w:eastAsia="en-US"/>
                <w14:ligatures w14:val="standardContextual"/>
              </w:rPr>
            </w:pPr>
            <w:r w:rsidRPr="00791EF0">
              <w:rPr>
                <w:kern w:val="2"/>
                <w:sz w:val="18"/>
                <w:szCs w:val="18"/>
                <w:lang w:val="en-US" w:eastAsia="en-US"/>
                <w14:ligatures w14:val="standardContextual"/>
              </w:rPr>
              <w:t>FX</w:t>
            </w:r>
          </w:p>
        </w:tc>
        <w:tc>
          <w:tcPr>
            <w:tcW w:w="1274" w:type="dxa"/>
            <w:gridSpan w:val="2"/>
            <w:tcBorders>
              <w:top w:val="single" w:sz="4" w:space="0" w:color="auto"/>
              <w:left w:val="single" w:sz="4" w:space="0" w:color="auto"/>
              <w:bottom w:val="single" w:sz="4" w:space="0" w:color="auto"/>
              <w:right w:val="single" w:sz="4" w:space="0" w:color="auto"/>
            </w:tcBorders>
            <w:hideMark/>
          </w:tcPr>
          <w:p w14:paraId="7741C1AC" w14:textId="77777777" w:rsidR="005B5000" w:rsidRPr="00791EF0" w:rsidRDefault="005B5000">
            <w:pPr>
              <w:spacing w:line="254" w:lineRule="auto"/>
              <w:rPr>
                <w:kern w:val="2"/>
                <w:sz w:val="18"/>
                <w:szCs w:val="18"/>
                <w:lang w:val="en-US" w:eastAsia="en-US"/>
                <w14:ligatures w14:val="standardContextual"/>
              </w:rPr>
            </w:pPr>
            <w:r w:rsidRPr="00791EF0">
              <w:rPr>
                <w:kern w:val="2"/>
                <w:sz w:val="18"/>
                <w:szCs w:val="18"/>
                <w:lang w:val="en-US" w:eastAsia="en-US"/>
                <w14:ligatures w14:val="standardContextual"/>
              </w:rPr>
              <w:t>0,5</w:t>
            </w:r>
          </w:p>
        </w:tc>
        <w:tc>
          <w:tcPr>
            <w:tcW w:w="992" w:type="dxa"/>
            <w:tcBorders>
              <w:top w:val="single" w:sz="4" w:space="0" w:color="auto"/>
              <w:left w:val="single" w:sz="4" w:space="0" w:color="auto"/>
              <w:bottom w:val="single" w:sz="4" w:space="0" w:color="auto"/>
              <w:right w:val="single" w:sz="4" w:space="0" w:color="auto"/>
            </w:tcBorders>
            <w:hideMark/>
          </w:tcPr>
          <w:p w14:paraId="30AFE902" w14:textId="77777777" w:rsidR="005B5000" w:rsidRPr="00791EF0" w:rsidRDefault="005B5000">
            <w:pPr>
              <w:spacing w:line="254" w:lineRule="auto"/>
              <w:rPr>
                <w:kern w:val="2"/>
                <w:sz w:val="18"/>
                <w:szCs w:val="18"/>
                <w:lang w:val="en-US" w:eastAsia="en-US"/>
                <w14:ligatures w14:val="standardContextual"/>
              </w:rPr>
            </w:pPr>
            <w:r w:rsidRPr="00791EF0">
              <w:rPr>
                <w:kern w:val="2"/>
                <w:sz w:val="18"/>
                <w:szCs w:val="18"/>
                <w:lang w:val="en-US" w:eastAsia="en-US"/>
                <w14:ligatures w14:val="standardContextual"/>
              </w:rPr>
              <w:t>25-49</w:t>
            </w:r>
          </w:p>
        </w:tc>
        <w:tc>
          <w:tcPr>
            <w:tcW w:w="1842" w:type="dxa"/>
            <w:gridSpan w:val="4"/>
            <w:tcBorders>
              <w:top w:val="single" w:sz="4" w:space="0" w:color="auto"/>
              <w:left w:val="single" w:sz="4" w:space="0" w:color="auto"/>
              <w:bottom w:val="single" w:sz="4" w:space="0" w:color="auto"/>
              <w:right w:val="single" w:sz="4" w:space="0" w:color="auto"/>
            </w:tcBorders>
            <w:vAlign w:val="center"/>
            <w:hideMark/>
          </w:tcPr>
          <w:p w14:paraId="678ABF93" w14:textId="77777777" w:rsidR="005B5000" w:rsidRPr="00791EF0" w:rsidRDefault="005B5000">
            <w:pPr>
              <w:spacing w:line="254" w:lineRule="auto"/>
              <w:rPr>
                <w:kern w:val="2"/>
                <w:sz w:val="18"/>
                <w:szCs w:val="18"/>
                <w:lang w:val="kk-KZ" w:eastAsia="en-US"/>
                <w14:ligatures w14:val="standardContextual"/>
              </w:rPr>
            </w:pPr>
            <w:r w:rsidRPr="00791EF0">
              <w:rPr>
                <w:kern w:val="2"/>
                <w:sz w:val="18"/>
                <w:szCs w:val="18"/>
                <w:lang w:val="kk-KZ" w:eastAsia="en-US"/>
                <w14:ligatures w14:val="standardContextual"/>
              </w:rPr>
              <w:t>Қанағаттанарлықсыз</w:t>
            </w:r>
          </w:p>
        </w:tc>
        <w:tc>
          <w:tcPr>
            <w:tcW w:w="3257" w:type="dxa"/>
            <w:gridSpan w:val="3"/>
            <w:tcBorders>
              <w:top w:val="single" w:sz="4" w:space="0" w:color="auto"/>
              <w:left w:val="single" w:sz="4" w:space="0" w:color="auto"/>
              <w:bottom w:val="single" w:sz="4" w:space="0" w:color="auto"/>
              <w:right w:val="single" w:sz="4" w:space="0" w:color="auto"/>
            </w:tcBorders>
          </w:tcPr>
          <w:p w14:paraId="50E4600A" w14:textId="77777777" w:rsidR="005B5000" w:rsidRPr="00791EF0" w:rsidRDefault="005B5000">
            <w:pPr>
              <w:spacing w:line="254" w:lineRule="auto"/>
              <w:rPr>
                <w:kern w:val="2"/>
                <w:sz w:val="18"/>
                <w:szCs w:val="18"/>
                <w:lang w:val="kk-KZ" w:eastAsia="en-US"/>
                <w14:ligatures w14:val="standardContextual"/>
              </w:rPr>
            </w:pPr>
          </w:p>
        </w:tc>
        <w:tc>
          <w:tcPr>
            <w:tcW w:w="2271" w:type="dxa"/>
            <w:gridSpan w:val="2"/>
            <w:tcBorders>
              <w:top w:val="single" w:sz="4" w:space="0" w:color="auto"/>
              <w:left w:val="single" w:sz="4" w:space="0" w:color="auto"/>
              <w:bottom w:val="single" w:sz="4" w:space="0" w:color="auto"/>
              <w:right w:val="single" w:sz="4" w:space="0" w:color="auto"/>
            </w:tcBorders>
          </w:tcPr>
          <w:p w14:paraId="64454037" w14:textId="77777777" w:rsidR="005B5000" w:rsidRPr="00791EF0" w:rsidRDefault="005B5000">
            <w:pPr>
              <w:spacing w:line="254" w:lineRule="auto"/>
              <w:rPr>
                <w:kern w:val="2"/>
                <w:sz w:val="18"/>
                <w:szCs w:val="18"/>
                <w:lang w:eastAsia="en-US"/>
                <w14:ligatures w14:val="standardContextual"/>
              </w:rPr>
            </w:pPr>
          </w:p>
        </w:tc>
      </w:tr>
      <w:tr w:rsidR="005B5000" w:rsidRPr="00791EF0" w14:paraId="18CBCB54" w14:textId="77777777" w:rsidTr="005B5000">
        <w:trPr>
          <w:trHeight w:val="146"/>
        </w:trPr>
        <w:tc>
          <w:tcPr>
            <w:tcW w:w="849" w:type="dxa"/>
            <w:tcBorders>
              <w:top w:val="single" w:sz="4" w:space="0" w:color="auto"/>
              <w:left w:val="single" w:sz="4" w:space="0" w:color="auto"/>
              <w:bottom w:val="single" w:sz="4" w:space="0" w:color="auto"/>
              <w:right w:val="single" w:sz="4" w:space="0" w:color="auto"/>
            </w:tcBorders>
            <w:hideMark/>
          </w:tcPr>
          <w:p w14:paraId="2EA53C0A" w14:textId="77777777" w:rsidR="005B5000" w:rsidRPr="00791EF0" w:rsidRDefault="005B5000">
            <w:pPr>
              <w:spacing w:line="254" w:lineRule="auto"/>
              <w:rPr>
                <w:kern w:val="2"/>
                <w:sz w:val="18"/>
                <w:szCs w:val="18"/>
                <w:lang w:val="en-US" w:eastAsia="en-US"/>
                <w14:ligatures w14:val="standardContextual"/>
              </w:rPr>
            </w:pPr>
            <w:r w:rsidRPr="00791EF0">
              <w:rPr>
                <w:kern w:val="2"/>
                <w:sz w:val="18"/>
                <w:szCs w:val="18"/>
                <w:lang w:val="en-US" w:eastAsia="en-US"/>
                <w14:ligatures w14:val="standardContextual"/>
              </w:rPr>
              <w:t>F</w:t>
            </w:r>
          </w:p>
        </w:tc>
        <w:tc>
          <w:tcPr>
            <w:tcW w:w="1274" w:type="dxa"/>
            <w:gridSpan w:val="2"/>
            <w:tcBorders>
              <w:top w:val="single" w:sz="4" w:space="0" w:color="auto"/>
              <w:left w:val="single" w:sz="4" w:space="0" w:color="auto"/>
              <w:bottom w:val="single" w:sz="4" w:space="0" w:color="auto"/>
              <w:right w:val="single" w:sz="4" w:space="0" w:color="auto"/>
            </w:tcBorders>
            <w:hideMark/>
          </w:tcPr>
          <w:p w14:paraId="13FD1537" w14:textId="77777777" w:rsidR="005B5000" w:rsidRPr="00791EF0" w:rsidRDefault="005B5000">
            <w:pPr>
              <w:spacing w:line="254" w:lineRule="auto"/>
              <w:rPr>
                <w:kern w:val="2"/>
                <w:sz w:val="18"/>
                <w:szCs w:val="18"/>
                <w:lang w:val="en-US" w:eastAsia="en-US"/>
                <w14:ligatures w14:val="standardContextual"/>
              </w:rPr>
            </w:pPr>
            <w:r w:rsidRPr="00791EF0">
              <w:rPr>
                <w:kern w:val="2"/>
                <w:sz w:val="18"/>
                <w:szCs w:val="18"/>
                <w:lang w:val="en-US" w:eastAsia="en-US"/>
                <w14:ligatures w14:val="standardContextual"/>
              </w:rPr>
              <w:t>0</w:t>
            </w:r>
          </w:p>
        </w:tc>
        <w:tc>
          <w:tcPr>
            <w:tcW w:w="992" w:type="dxa"/>
            <w:tcBorders>
              <w:top w:val="single" w:sz="4" w:space="0" w:color="auto"/>
              <w:left w:val="single" w:sz="4" w:space="0" w:color="auto"/>
              <w:bottom w:val="single" w:sz="4" w:space="0" w:color="auto"/>
              <w:right w:val="single" w:sz="4" w:space="0" w:color="auto"/>
            </w:tcBorders>
            <w:hideMark/>
          </w:tcPr>
          <w:p w14:paraId="6F23A0B1" w14:textId="77777777" w:rsidR="005B5000" w:rsidRPr="00791EF0" w:rsidRDefault="005B5000">
            <w:pPr>
              <w:spacing w:line="254" w:lineRule="auto"/>
              <w:rPr>
                <w:kern w:val="2"/>
                <w:sz w:val="18"/>
                <w:szCs w:val="18"/>
                <w:lang w:val="en-US" w:eastAsia="en-US"/>
                <w14:ligatures w14:val="standardContextual"/>
              </w:rPr>
            </w:pPr>
            <w:r w:rsidRPr="00791EF0">
              <w:rPr>
                <w:kern w:val="2"/>
                <w:sz w:val="18"/>
                <w:szCs w:val="18"/>
                <w:lang w:val="en-US" w:eastAsia="en-US"/>
                <w14:ligatures w14:val="standardContextual"/>
              </w:rPr>
              <w:t>0</w:t>
            </w:r>
          </w:p>
        </w:tc>
        <w:tc>
          <w:tcPr>
            <w:tcW w:w="1842" w:type="dxa"/>
            <w:gridSpan w:val="4"/>
            <w:tcBorders>
              <w:top w:val="single" w:sz="4" w:space="0" w:color="auto"/>
              <w:left w:val="single" w:sz="4" w:space="0" w:color="auto"/>
              <w:bottom w:val="single" w:sz="4" w:space="0" w:color="auto"/>
              <w:right w:val="single" w:sz="4" w:space="0" w:color="auto"/>
            </w:tcBorders>
            <w:vAlign w:val="center"/>
            <w:hideMark/>
          </w:tcPr>
          <w:p w14:paraId="44D88B9B" w14:textId="77777777" w:rsidR="005B5000" w:rsidRPr="00791EF0" w:rsidRDefault="005B5000">
            <w:pPr>
              <w:spacing w:line="254" w:lineRule="auto"/>
              <w:rPr>
                <w:kern w:val="2"/>
                <w:sz w:val="18"/>
                <w:szCs w:val="18"/>
                <w:lang w:val="kk-KZ" w:eastAsia="en-US"/>
                <w14:ligatures w14:val="standardContextual"/>
              </w:rPr>
            </w:pPr>
            <w:r w:rsidRPr="00791EF0">
              <w:rPr>
                <w:kern w:val="2"/>
                <w:sz w:val="18"/>
                <w:szCs w:val="18"/>
                <w:lang w:val="kk-KZ" w:eastAsia="en-US"/>
                <w14:ligatures w14:val="standardContextual"/>
              </w:rPr>
              <w:t>Қанағаттанарлықсыз</w:t>
            </w:r>
          </w:p>
        </w:tc>
        <w:tc>
          <w:tcPr>
            <w:tcW w:w="3257" w:type="dxa"/>
            <w:gridSpan w:val="3"/>
            <w:tcBorders>
              <w:top w:val="single" w:sz="4" w:space="0" w:color="auto"/>
              <w:left w:val="single" w:sz="4" w:space="0" w:color="auto"/>
              <w:bottom w:val="single" w:sz="4" w:space="0" w:color="auto"/>
              <w:right w:val="single" w:sz="4" w:space="0" w:color="auto"/>
            </w:tcBorders>
          </w:tcPr>
          <w:p w14:paraId="427082F7" w14:textId="77777777" w:rsidR="005B5000" w:rsidRPr="00791EF0" w:rsidRDefault="005B5000">
            <w:pPr>
              <w:spacing w:line="254" w:lineRule="auto"/>
              <w:rPr>
                <w:kern w:val="2"/>
                <w:sz w:val="18"/>
                <w:szCs w:val="18"/>
                <w:lang w:val="kk-KZ" w:eastAsia="en-US"/>
                <w14:ligatures w14:val="standardContextual"/>
              </w:rPr>
            </w:pPr>
          </w:p>
        </w:tc>
        <w:tc>
          <w:tcPr>
            <w:tcW w:w="2271" w:type="dxa"/>
            <w:gridSpan w:val="2"/>
            <w:tcBorders>
              <w:top w:val="single" w:sz="4" w:space="0" w:color="auto"/>
              <w:left w:val="single" w:sz="4" w:space="0" w:color="auto"/>
              <w:bottom w:val="single" w:sz="4" w:space="0" w:color="auto"/>
              <w:right w:val="single" w:sz="4" w:space="0" w:color="auto"/>
            </w:tcBorders>
          </w:tcPr>
          <w:p w14:paraId="715D0669" w14:textId="77777777" w:rsidR="005B5000" w:rsidRPr="00791EF0" w:rsidRDefault="005B5000">
            <w:pPr>
              <w:spacing w:line="254" w:lineRule="auto"/>
              <w:rPr>
                <w:kern w:val="2"/>
                <w:sz w:val="18"/>
                <w:szCs w:val="18"/>
                <w:lang w:eastAsia="en-US"/>
                <w14:ligatures w14:val="standardContextual"/>
              </w:rPr>
            </w:pPr>
          </w:p>
        </w:tc>
      </w:tr>
    </w:tbl>
    <w:p w14:paraId="7C07E6D4" w14:textId="77777777" w:rsidR="00E2658A" w:rsidRPr="00791EF0" w:rsidRDefault="00E2658A" w:rsidP="00E2658A">
      <w:pPr>
        <w:rPr>
          <w:b/>
          <w:sz w:val="18"/>
          <w:szCs w:val="18"/>
        </w:rPr>
      </w:pPr>
    </w:p>
    <w:p w14:paraId="562F4641" w14:textId="77777777" w:rsidR="00E2658A" w:rsidRPr="00791EF0" w:rsidRDefault="00E2658A" w:rsidP="00E2658A">
      <w:pPr>
        <w:jc w:val="center"/>
        <w:rPr>
          <w:b/>
          <w:sz w:val="18"/>
          <w:szCs w:val="18"/>
        </w:rPr>
      </w:pPr>
      <w:r w:rsidRPr="00791EF0">
        <w:rPr>
          <w:b/>
          <w:sz w:val="18"/>
          <w:szCs w:val="18"/>
          <w:lang w:val="kk-KZ"/>
        </w:rPr>
        <w:t>О</w:t>
      </w:r>
      <w:proofErr w:type="spellStart"/>
      <w:r w:rsidRPr="00791EF0">
        <w:rPr>
          <w:b/>
          <w:sz w:val="18"/>
          <w:szCs w:val="18"/>
        </w:rPr>
        <w:t>қу</w:t>
      </w:r>
      <w:proofErr w:type="spellEnd"/>
      <w:r w:rsidRPr="00791EF0">
        <w:rPr>
          <w:b/>
          <w:sz w:val="18"/>
          <w:szCs w:val="18"/>
        </w:rPr>
        <w:t xml:space="preserve"> </w:t>
      </w:r>
      <w:proofErr w:type="spellStart"/>
      <w:r w:rsidRPr="00791EF0">
        <w:rPr>
          <w:b/>
          <w:sz w:val="18"/>
          <w:szCs w:val="18"/>
        </w:rPr>
        <w:t>курсының</w:t>
      </w:r>
      <w:proofErr w:type="spellEnd"/>
      <w:r w:rsidRPr="00791EF0">
        <w:rPr>
          <w:b/>
          <w:sz w:val="18"/>
          <w:szCs w:val="18"/>
        </w:rPr>
        <w:t xml:space="preserve"> </w:t>
      </w:r>
      <w:proofErr w:type="spellStart"/>
      <w:r w:rsidRPr="00791EF0">
        <w:rPr>
          <w:b/>
          <w:sz w:val="18"/>
          <w:szCs w:val="18"/>
        </w:rPr>
        <w:t>мазмұнын</w:t>
      </w:r>
      <w:proofErr w:type="spellEnd"/>
      <w:r w:rsidRPr="00791EF0">
        <w:rPr>
          <w:b/>
          <w:sz w:val="18"/>
          <w:szCs w:val="18"/>
        </w:rPr>
        <w:t xml:space="preserve"> </w:t>
      </w:r>
      <w:proofErr w:type="spellStart"/>
      <w:r w:rsidRPr="00791EF0">
        <w:rPr>
          <w:b/>
          <w:sz w:val="18"/>
          <w:szCs w:val="18"/>
        </w:rPr>
        <w:t>жүзеге</w:t>
      </w:r>
      <w:proofErr w:type="spellEnd"/>
      <w:r w:rsidRPr="00791EF0">
        <w:rPr>
          <w:b/>
          <w:sz w:val="18"/>
          <w:szCs w:val="18"/>
        </w:rPr>
        <w:t xml:space="preserve"> </w:t>
      </w:r>
      <w:proofErr w:type="spellStart"/>
      <w:r w:rsidRPr="00791EF0">
        <w:rPr>
          <w:b/>
          <w:sz w:val="18"/>
          <w:szCs w:val="18"/>
        </w:rPr>
        <w:t>асыру</w:t>
      </w:r>
      <w:proofErr w:type="spellEnd"/>
      <w:r w:rsidRPr="00791EF0">
        <w:rPr>
          <w:b/>
          <w:sz w:val="18"/>
          <w:szCs w:val="18"/>
        </w:rPr>
        <w:t xml:space="preserve"> </w:t>
      </w:r>
      <w:proofErr w:type="spellStart"/>
      <w:r w:rsidRPr="00791EF0">
        <w:rPr>
          <w:b/>
          <w:sz w:val="18"/>
          <w:szCs w:val="18"/>
        </w:rPr>
        <w:t>күнтізбесі</w:t>
      </w:r>
      <w:proofErr w:type="spellEnd"/>
      <w:r w:rsidRPr="00791EF0">
        <w:rPr>
          <w:b/>
          <w:sz w:val="18"/>
          <w:szCs w:val="18"/>
        </w:rPr>
        <w:t xml:space="preserve"> (</w:t>
      </w:r>
      <w:proofErr w:type="spellStart"/>
      <w:r w:rsidRPr="00791EF0">
        <w:rPr>
          <w:b/>
          <w:sz w:val="18"/>
          <w:szCs w:val="18"/>
        </w:rPr>
        <w:t>кестесі</w:t>
      </w:r>
      <w:proofErr w:type="spellEnd"/>
      <w:r w:rsidRPr="00791EF0">
        <w:rPr>
          <w:b/>
          <w:sz w:val="18"/>
          <w:szCs w:val="18"/>
        </w:rPr>
        <w:t>)</w:t>
      </w:r>
    </w:p>
    <w:p w14:paraId="6EA71389" w14:textId="77777777" w:rsidR="00E2658A" w:rsidRPr="00791EF0" w:rsidRDefault="00E2658A" w:rsidP="00E2658A">
      <w:pPr>
        <w:jc w:val="center"/>
        <w:rPr>
          <w:b/>
          <w:sz w:val="18"/>
          <w:szCs w:val="18"/>
        </w:rPr>
      </w:pPr>
    </w:p>
    <w:tbl>
      <w:tblPr>
        <w:tblStyle w:val="a7"/>
        <w:tblW w:w="10509" w:type="dxa"/>
        <w:tblInd w:w="-856" w:type="dxa"/>
        <w:tblLook w:val="04A0" w:firstRow="1" w:lastRow="0" w:firstColumn="1" w:lastColumn="0" w:noHBand="0" w:noVBand="1"/>
      </w:tblPr>
      <w:tblGrid>
        <w:gridCol w:w="1135"/>
        <w:gridCol w:w="7513"/>
        <w:gridCol w:w="850"/>
        <w:gridCol w:w="1011"/>
      </w:tblGrid>
      <w:tr w:rsidR="00E2658A" w:rsidRPr="00791EF0" w14:paraId="64539C59" w14:textId="77777777" w:rsidTr="00791EF0">
        <w:tc>
          <w:tcPr>
            <w:tcW w:w="1135" w:type="dxa"/>
            <w:tcBorders>
              <w:top w:val="single" w:sz="4" w:space="0" w:color="auto"/>
              <w:left w:val="single" w:sz="4" w:space="0" w:color="auto"/>
              <w:bottom w:val="single" w:sz="4" w:space="0" w:color="auto"/>
              <w:right w:val="single" w:sz="4" w:space="0" w:color="auto"/>
            </w:tcBorders>
            <w:hideMark/>
          </w:tcPr>
          <w:p w14:paraId="1AA56C80"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Апта</w:t>
            </w:r>
          </w:p>
        </w:tc>
        <w:tc>
          <w:tcPr>
            <w:tcW w:w="7513" w:type="dxa"/>
            <w:tcBorders>
              <w:top w:val="single" w:sz="4" w:space="0" w:color="auto"/>
              <w:left w:val="single" w:sz="4" w:space="0" w:color="auto"/>
              <w:bottom w:val="single" w:sz="4" w:space="0" w:color="auto"/>
              <w:right w:val="single" w:sz="4" w:space="0" w:color="auto"/>
            </w:tcBorders>
            <w:hideMark/>
          </w:tcPr>
          <w:p w14:paraId="57403C8C" w14:textId="77777777" w:rsidR="00E2658A" w:rsidRPr="00791EF0" w:rsidRDefault="00E2658A">
            <w:pPr>
              <w:tabs>
                <w:tab w:val="left" w:pos="1276"/>
              </w:tabs>
              <w:jc w:val="center"/>
              <w:rPr>
                <w:b/>
                <w:sz w:val="18"/>
                <w:szCs w:val="18"/>
                <w:lang w:eastAsia="en-US"/>
              </w:rPr>
            </w:pPr>
            <w:proofErr w:type="spellStart"/>
            <w:r w:rsidRPr="00791EF0">
              <w:rPr>
                <w:b/>
                <w:sz w:val="18"/>
                <w:szCs w:val="18"/>
                <w:lang w:eastAsia="en-US"/>
              </w:rPr>
              <w:t>Тақырып</w:t>
            </w:r>
            <w:proofErr w:type="spellEnd"/>
            <w:r w:rsidRPr="00791EF0">
              <w:rPr>
                <w:b/>
                <w:sz w:val="18"/>
                <w:szCs w:val="18"/>
                <w:lang w:eastAsia="en-US"/>
              </w:rPr>
              <w:t xml:space="preserve"> </w:t>
            </w:r>
            <w:proofErr w:type="spellStart"/>
            <w:r w:rsidRPr="00791EF0">
              <w:rPr>
                <w:b/>
                <w:sz w:val="18"/>
                <w:szCs w:val="18"/>
                <w:lang w:eastAsia="en-US"/>
              </w:rPr>
              <w:t>атауы</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565F9CBA"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Сағат саны</w:t>
            </w:r>
          </w:p>
        </w:tc>
        <w:tc>
          <w:tcPr>
            <w:tcW w:w="1011" w:type="dxa"/>
            <w:tcBorders>
              <w:top w:val="single" w:sz="4" w:space="0" w:color="auto"/>
              <w:left w:val="single" w:sz="4" w:space="0" w:color="auto"/>
              <w:bottom w:val="single" w:sz="4" w:space="0" w:color="auto"/>
              <w:right w:val="single" w:sz="4" w:space="0" w:color="auto"/>
            </w:tcBorders>
            <w:hideMark/>
          </w:tcPr>
          <w:p w14:paraId="2D0C6B8E" w14:textId="77777777" w:rsidR="00E2658A" w:rsidRPr="00791EF0" w:rsidRDefault="00E2658A">
            <w:pPr>
              <w:tabs>
                <w:tab w:val="left" w:pos="1276"/>
              </w:tabs>
              <w:ind w:left="-68" w:firstLine="26"/>
              <w:jc w:val="center"/>
              <w:rPr>
                <w:b/>
                <w:sz w:val="18"/>
                <w:szCs w:val="18"/>
                <w:lang w:eastAsia="en-US"/>
              </w:rPr>
            </w:pPr>
            <w:r w:rsidRPr="00791EF0">
              <w:rPr>
                <w:b/>
                <w:sz w:val="18"/>
                <w:szCs w:val="18"/>
                <w:lang w:eastAsia="en-US"/>
              </w:rPr>
              <w:t>Макс.</w:t>
            </w:r>
          </w:p>
          <w:p w14:paraId="5086F436"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б</w:t>
            </w:r>
            <w:proofErr w:type="spellStart"/>
            <w:r w:rsidRPr="00791EF0">
              <w:rPr>
                <w:b/>
                <w:sz w:val="18"/>
                <w:szCs w:val="18"/>
                <w:lang w:eastAsia="en-US"/>
              </w:rPr>
              <w:t>алл</w:t>
            </w:r>
            <w:proofErr w:type="spellEnd"/>
            <w:r w:rsidRPr="00791EF0">
              <w:rPr>
                <w:b/>
                <w:sz w:val="18"/>
                <w:szCs w:val="18"/>
                <w:lang w:val="kk-KZ" w:eastAsia="en-US"/>
              </w:rPr>
              <w:t>***</w:t>
            </w:r>
          </w:p>
        </w:tc>
      </w:tr>
      <w:tr w:rsidR="00E2658A" w:rsidRPr="00791EF0" w14:paraId="3D6554AE" w14:textId="77777777" w:rsidTr="00791EF0">
        <w:tc>
          <w:tcPr>
            <w:tcW w:w="10509" w:type="dxa"/>
            <w:gridSpan w:val="4"/>
            <w:tcBorders>
              <w:top w:val="single" w:sz="4" w:space="0" w:color="auto"/>
              <w:left w:val="single" w:sz="4" w:space="0" w:color="auto"/>
              <w:bottom w:val="single" w:sz="4" w:space="0" w:color="auto"/>
              <w:right w:val="single" w:sz="4" w:space="0" w:color="auto"/>
            </w:tcBorders>
            <w:hideMark/>
          </w:tcPr>
          <w:p w14:paraId="76A1EF46"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Модуль 1</w:t>
            </w:r>
            <w:r w:rsidRPr="00791EF0">
              <w:rPr>
                <w:sz w:val="18"/>
                <w:szCs w:val="18"/>
                <w:lang w:val="kk-KZ" w:eastAsia="en-US"/>
              </w:rPr>
              <w:t xml:space="preserve">  Химияның негізгі заңдары, негізгі түсініктері, химиялық кинетика, химиялық термодинамика</w:t>
            </w:r>
          </w:p>
        </w:tc>
      </w:tr>
      <w:tr w:rsidR="00E2658A" w:rsidRPr="00791EF0" w14:paraId="2572BD35" w14:textId="77777777" w:rsidTr="00791EF0">
        <w:tc>
          <w:tcPr>
            <w:tcW w:w="1135" w:type="dxa"/>
            <w:vMerge w:val="restart"/>
            <w:tcBorders>
              <w:top w:val="single" w:sz="4" w:space="0" w:color="auto"/>
              <w:left w:val="single" w:sz="4" w:space="0" w:color="auto"/>
              <w:bottom w:val="single" w:sz="4" w:space="0" w:color="auto"/>
              <w:right w:val="single" w:sz="4" w:space="0" w:color="auto"/>
            </w:tcBorders>
          </w:tcPr>
          <w:p w14:paraId="736E619D" w14:textId="77777777" w:rsidR="00E2658A" w:rsidRPr="00791EF0" w:rsidRDefault="00E2658A">
            <w:pPr>
              <w:tabs>
                <w:tab w:val="left" w:pos="1276"/>
              </w:tabs>
              <w:jc w:val="center"/>
              <w:rPr>
                <w:sz w:val="18"/>
                <w:szCs w:val="18"/>
                <w:lang w:eastAsia="en-US"/>
              </w:rPr>
            </w:pPr>
          </w:p>
          <w:p w14:paraId="6CA3AC09" w14:textId="77777777" w:rsidR="00E2658A" w:rsidRPr="00791EF0" w:rsidRDefault="00E2658A">
            <w:pPr>
              <w:tabs>
                <w:tab w:val="left" w:pos="1276"/>
              </w:tabs>
              <w:jc w:val="center"/>
              <w:rPr>
                <w:sz w:val="18"/>
                <w:szCs w:val="18"/>
                <w:lang w:eastAsia="en-US"/>
              </w:rPr>
            </w:pPr>
            <w:r w:rsidRPr="00791EF0">
              <w:rPr>
                <w:sz w:val="18"/>
                <w:szCs w:val="18"/>
                <w:lang w:eastAsia="en-US"/>
              </w:rPr>
              <w:t>1</w:t>
            </w:r>
          </w:p>
        </w:tc>
        <w:tc>
          <w:tcPr>
            <w:tcW w:w="7513" w:type="dxa"/>
            <w:tcBorders>
              <w:top w:val="single" w:sz="4" w:space="0" w:color="auto"/>
              <w:left w:val="single" w:sz="4" w:space="0" w:color="auto"/>
              <w:bottom w:val="single" w:sz="4" w:space="0" w:color="auto"/>
              <w:right w:val="single" w:sz="4" w:space="0" w:color="auto"/>
            </w:tcBorders>
            <w:hideMark/>
          </w:tcPr>
          <w:p w14:paraId="5E0BB39A" w14:textId="77777777" w:rsidR="00E2658A" w:rsidRPr="00791EF0" w:rsidRDefault="00E2658A">
            <w:pPr>
              <w:spacing w:line="252" w:lineRule="auto"/>
              <w:jc w:val="both"/>
              <w:outlineLvl w:val="0"/>
              <w:rPr>
                <w:sz w:val="18"/>
                <w:szCs w:val="18"/>
                <w:lang w:val="kk-KZ" w:eastAsia="en-US"/>
              </w:rPr>
            </w:pPr>
            <w:r w:rsidRPr="00791EF0">
              <w:rPr>
                <w:sz w:val="18"/>
                <w:szCs w:val="18"/>
                <w:lang w:val="kk-KZ" w:eastAsia="en-US"/>
              </w:rPr>
              <w:t xml:space="preserve">Д 1.Кіріспе. Жалпы және бейорганикалық  химия пәні. Атом-молекулалық ілім. Зат. Материалдар. Дәрідегі зат. </w:t>
            </w:r>
          </w:p>
        </w:tc>
        <w:tc>
          <w:tcPr>
            <w:tcW w:w="850" w:type="dxa"/>
            <w:tcBorders>
              <w:top w:val="single" w:sz="4" w:space="0" w:color="auto"/>
              <w:left w:val="single" w:sz="4" w:space="0" w:color="auto"/>
              <w:bottom w:val="single" w:sz="4" w:space="0" w:color="auto"/>
              <w:right w:val="single" w:sz="4" w:space="0" w:color="auto"/>
            </w:tcBorders>
            <w:hideMark/>
          </w:tcPr>
          <w:p w14:paraId="01F60F2A"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1</w:t>
            </w:r>
          </w:p>
        </w:tc>
        <w:tc>
          <w:tcPr>
            <w:tcW w:w="1011" w:type="dxa"/>
            <w:tcBorders>
              <w:top w:val="single" w:sz="4" w:space="0" w:color="auto"/>
              <w:left w:val="single" w:sz="4" w:space="0" w:color="auto"/>
              <w:bottom w:val="single" w:sz="4" w:space="0" w:color="auto"/>
              <w:right w:val="single" w:sz="4" w:space="0" w:color="auto"/>
            </w:tcBorders>
            <w:hideMark/>
          </w:tcPr>
          <w:p w14:paraId="57B0672B"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0</w:t>
            </w:r>
          </w:p>
        </w:tc>
      </w:tr>
      <w:tr w:rsidR="00E2658A" w:rsidRPr="00791EF0" w14:paraId="2797541D" w14:textId="77777777" w:rsidTr="00791EF0">
        <w:tc>
          <w:tcPr>
            <w:tcW w:w="1135" w:type="dxa"/>
            <w:vMerge/>
            <w:tcBorders>
              <w:top w:val="single" w:sz="4" w:space="0" w:color="auto"/>
              <w:left w:val="single" w:sz="4" w:space="0" w:color="auto"/>
              <w:bottom w:val="single" w:sz="4" w:space="0" w:color="auto"/>
              <w:right w:val="single" w:sz="4" w:space="0" w:color="auto"/>
            </w:tcBorders>
            <w:vAlign w:val="center"/>
            <w:hideMark/>
          </w:tcPr>
          <w:p w14:paraId="3DD169E7" w14:textId="77777777" w:rsidR="00E2658A" w:rsidRPr="00791EF0" w:rsidRDefault="00E2658A">
            <w:pPr>
              <w:rPr>
                <w:sz w:val="18"/>
                <w:szCs w:val="18"/>
                <w:lang w:eastAsia="en-US"/>
              </w:rPr>
            </w:pPr>
          </w:p>
        </w:tc>
        <w:tc>
          <w:tcPr>
            <w:tcW w:w="7513" w:type="dxa"/>
            <w:tcBorders>
              <w:top w:val="single" w:sz="4" w:space="0" w:color="auto"/>
              <w:left w:val="single" w:sz="4" w:space="0" w:color="auto"/>
              <w:bottom w:val="single" w:sz="4" w:space="0" w:color="auto"/>
              <w:right w:val="single" w:sz="4" w:space="0" w:color="auto"/>
            </w:tcBorders>
            <w:hideMark/>
          </w:tcPr>
          <w:p w14:paraId="25D89FFB" w14:textId="77777777" w:rsidR="00E2658A" w:rsidRPr="00791EF0" w:rsidRDefault="00E2658A">
            <w:pPr>
              <w:pStyle w:val="a6"/>
              <w:ind w:left="0"/>
              <w:jc w:val="both"/>
              <w:rPr>
                <w:rFonts w:ascii="Times New Roman" w:hAnsi="Times New Roman" w:cs="Times New Roman"/>
                <w:sz w:val="18"/>
                <w:szCs w:val="18"/>
                <w:lang w:val="kk-KZ"/>
              </w:rPr>
            </w:pPr>
            <w:r w:rsidRPr="00791EF0">
              <w:rPr>
                <w:sz w:val="18"/>
                <w:szCs w:val="18"/>
                <w:lang w:val="kk-KZ"/>
              </w:rPr>
              <w:t xml:space="preserve">ЗС </w:t>
            </w:r>
            <w:r w:rsidRPr="00791EF0">
              <w:rPr>
                <w:rFonts w:ascii="Times New Roman" w:hAnsi="Times New Roman" w:cs="Times New Roman"/>
                <w:sz w:val="18"/>
                <w:szCs w:val="18"/>
                <w:lang w:val="kk-KZ"/>
              </w:rPr>
              <w:t xml:space="preserve">1. Техникалық қауіпсіздік ережелері. Лабораториялық  жұмыстарды орындау тәртібі. Химиялық ыдыстармен танысу. Қайта кристалдау.  </w:t>
            </w:r>
          </w:p>
        </w:tc>
        <w:tc>
          <w:tcPr>
            <w:tcW w:w="850" w:type="dxa"/>
            <w:tcBorders>
              <w:top w:val="single" w:sz="4" w:space="0" w:color="auto"/>
              <w:left w:val="single" w:sz="4" w:space="0" w:color="auto"/>
              <w:bottom w:val="single" w:sz="4" w:space="0" w:color="auto"/>
              <w:right w:val="single" w:sz="4" w:space="0" w:color="auto"/>
            </w:tcBorders>
            <w:hideMark/>
          </w:tcPr>
          <w:p w14:paraId="027E2A97" w14:textId="77777777" w:rsidR="00E2658A" w:rsidRPr="00791EF0" w:rsidRDefault="00E2658A">
            <w:pPr>
              <w:tabs>
                <w:tab w:val="left" w:pos="1276"/>
              </w:tabs>
              <w:jc w:val="center"/>
              <w:rPr>
                <w:sz w:val="18"/>
                <w:szCs w:val="18"/>
                <w:lang w:val="kk-KZ" w:eastAsia="en-US"/>
              </w:rPr>
            </w:pPr>
            <w:r w:rsidRPr="00791EF0">
              <w:rPr>
                <w:sz w:val="18"/>
                <w:szCs w:val="18"/>
                <w:lang w:val="kk-KZ" w:eastAsia="en-US"/>
              </w:rPr>
              <w:t>2</w:t>
            </w:r>
          </w:p>
        </w:tc>
        <w:tc>
          <w:tcPr>
            <w:tcW w:w="1011" w:type="dxa"/>
            <w:tcBorders>
              <w:top w:val="single" w:sz="4" w:space="0" w:color="auto"/>
              <w:left w:val="single" w:sz="4" w:space="0" w:color="auto"/>
              <w:bottom w:val="single" w:sz="4" w:space="0" w:color="auto"/>
              <w:right w:val="single" w:sz="4" w:space="0" w:color="auto"/>
            </w:tcBorders>
            <w:hideMark/>
          </w:tcPr>
          <w:p w14:paraId="3D34A47E" w14:textId="0675E000" w:rsidR="00E2658A" w:rsidRPr="00791EF0" w:rsidRDefault="006F223E">
            <w:pPr>
              <w:tabs>
                <w:tab w:val="left" w:pos="1276"/>
              </w:tabs>
              <w:jc w:val="center"/>
              <w:rPr>
                <w:sz w:val="18"/>
                <w:szCs w:val="18"/>
                <w:lang w:val="kk-KZ" w:eastAsia="en-US"/>
              </w:rPr>
            </w:pPr>
            <w:r w:rsidRPr="00791EF0">
              <w:rPr>
                <w:sz w:val="18"/>
                <w:szCs w:val="18"/>
                <w:lang w:val="kk-KZ" w:eastAsia="en-US"/>
              </w:rPr>
              <w:t>5</w:t>
            </w:r>
          </w:p>
        </w:tc>
      </w:tr>
      <w:tr w:rsidR="00E2658A" w:rsidRPr="00791EF0" w14:paraId="0CA00E04" w14:textId="77777777" w:rsidTr="00791EF0">
        <w:tc>
          <w:tcPr>
            <w:tcW w:w="1135" w:type="dxa"/>
            <w:vMerge w:val="restart"/>
            <w:tcBorders>
              <w:top w:val="single" w:sz="4" w:space="0" w:color="auto"/>
              <w:left w:val="single" w:sz="4" w:space="0" w:color="auto"/>
              <w:bottom w:val="single" w:sz="4" w:space="0" w:color="auto"/>
              <w:right w:val="single" w:sz="4" w:space="0" w:color="auto"/>
            </w:tcBorders>
          </w:tcPr>
          <w:p w14:paraId="73829AF3" w14:textId="77777777" w:rsidR="00E2658A" w:rsidRPr="00791EF0" w:rsidRDefault="00E2658A">
            <w:pPr>
              <w:tabs>
                <w:tab w:val="left" w:pos="1276"/>
              </w:tabs>
              <w:jc w:val="center"/>
              <w:rPr>
                <w:sz w:val="18"/>
                <w:szCs w:val="18"/>
                <w:lang w:eastAsia="en-US"/>
              </w:rPr>
            </w:pPr>
          </w:p>
          <w:p w14:paraId="747F41E1" w14:textId="77777777" w:rsidR="00E2658A" w:rsidRPr="00791EF0" w:rsidRDefault="00E2658A">
            <w:pPr>
              <w:tabs>
                <w:tab w:val="left" w:pos="1276"/>
              </w:tabs>
              <w:jc w:val="center"/>
              <w:rPr>
                <w:sz w:val="18"/>
                <w:szCs w:val="18"/>
                <w:lang w:eastAsia="en-US"/>
              </w:rPr>
            </w:pPr>
            <w:r w:rsidRPr="00791EF0">
              <w:rPr>
                <w:sz w:val="18"/>
                <w:szCs w:val="18"/>
                <w:lang w:eastAsia="en-US"/>
              </w:rPr>
              <w:t>2</w:t>
            </w:r>
          </w:p>
        </w:tc>
        <w:tc>
          <w:tcPr>
            <w:tcW w:w="7513" w:type="dxa"/>
            <w:tcBorders>
              <w:top w:val="single" w:sz="4" w:space="0" w:color="auto"/>
              <w:left w:val="single" w:sz="4" w:space="0" w:color="auto"/>
              <w:bottom w:val="single" w:sz="4" w:space="0" w:color="auto"/>
              <w:right w:val="single" w:sz="4" w:space="0" w:color="auto"/>
            </w:tcBorders>
            <w:hideMark/>
          </w:tcPr>
          <w:p w14:paraId="510F3A44" w14:textId="77777777" w:rsidR="00E2658A" w:rsidRPr="00791EF0" w:rsidRDefault="00E2658A">
            <w:pPr>
              <w:spacing w:line="252" w:lineRule="auto"/>
              <w:jc w:val="both"/>
              <w:outlineLvl w:val="0"/>
              <w:rPr>
                <w:sz w:val="18"/>
                <w:szCs w:val="18"/>
                <w:lang w:val="kk-KZ" w:eastAsia="en-US"/>
              </w:rPr>
            </w:pPr>
            <w:r w:rsidRPr="00791EF0">
              <w:rPr>
                <w:sz w:val="18"/>
                <w:szCs w:val="18"/>
                <w:lang w:val="kk-KZ" w:eastAsia="en-US"/>
              </w:rPr>
              <w:t>Д 2. Химияның негізгі заңдары және түсініктері</w:t>
            </w:r>
          </w:p>
        </w:tc>
        <w:tc>
          <w:tcPr>
            <w:tcW w:w="850" w:type="dxa"/>
            <w:tcBorders>
              <w:top w:val="single" w:sz="4" w:space="0" w:color="auto"/>
              <w:left w:val="single" w:sz="4" w:space="0" w:color="auto"/>
              <w:bottom w:val="single" w:sz="4" w:space="0" w:color="auto"/>
              <w:right w:val="single" w:sz="4" w:space="0" w:color="auto"/>
            </w:tcBorders>
            <w:hideMark/>
          </w:tcPr>
          <w:p w14:paraId="503B2156" w14:textId="77777777" w:rsidR="00E2658A" w:rsidRPr="00791EF0" w:rsidRDefault="00E2658A">
            <w:pPr>
              <w:tabs>
                <w:tab w:val="left" w:pos="1276"/>
              </w:tabs>
              <w:jc w:val="center"/>
              <w:rPr>
                <w:sz w:val="18"/>
                <w:szCs w:val="18"/>
                <w:lang w:val="kk-KZ" w:eastAsia="en-US"/>
              </w:rPr>
            </w:pPr>
            <w:r w:rsidRPr="00791EF0">
              <w:rPr>
                <w:sz w:val="18"/>
                <w:szCs w:val="18"/>
                <w:lang w:val="kk-KZ" w:eastAsia="en-US"/>
              </w:rPr>
              <w:t>1</w:t>
            </w:r>
          </w:p>
        </w:tc>
        <w:tc>
          <w:tcPr>
            <w:tcW w:w="1011" w:type="dxa"/>
            <w:tcBorders>
              <w:top w:val="single" w:sz="4" w:space="0" w:color="auto"/>
              <w:left w:val="single" w:sz="4" w:space="0" w:color="auto"/>
              <w:bottom w:val="single" w:sz="4" w:space="0" w:color="auto"/>
              <w:right w:val="single" w:sz="4" w:space="0" w:color="auto"/>
            </w:tcBorders>
            <w:hideMark/>
          </w:tcPr>
          <w:p w14:paraId="077AC9E5" w14:textId="77777777" w:rsidR="00E2658A" w:rsidRPr="00791EF0" w:rsidRDefault="00E2658A">
            <w:pPr>
              <w:tabs>
                <w:tab w:val="left" w:pos="1276"/>
              </w:tabs>
              <w:jc w:val="center"/>
              <w:rPr>
                <w:sz w:val="18"/>
                <w:szCs w:val="18"/>
                <w:lang w:val="kk-KZ" w:eastAsia="en-US"/>
              </w:rPr>
            </w:pPr>
            <w:r w:rsidRPr="00791EF0">
              <w:rPr>
                <w:sz w:val="18"/>
                <w:szCs w:val="18"/>
                <w:lang w:val="kk-KZ" w:eastAsia="en-US"/>
              </w:rPr>
              <w:t>0</w:t>
            </w:r>
          </w:p>
        </w:tc>
      </w:tr>
      <w:tr w:rsidR="00E2658A" w:rsidRPr="00791EF0" w14:paraId="674CEEA5" w14:textId="77777777" w:rsidTr="00791EF0">
        <w:tc>
          <w:tcPr>
            <w:tcW w:w="1135" w:type="dxa"/>
            <w:vMerge/>
            <w:tcBorders>
              <w:top w:val="single" w:sz="4" w:space="0" w:color="auto"/>
              <w:left w:val="single" w:sz="4" w:space="0" w:color="auto"/>
              <w:bottom w:val="single" w:sz="4" w:space="0" w:color="auto"/>
              <w:right w:val="single" w:sz="4" w:space="0" w:color="auto"/>
            </w:tcBorders>
            <w:vAlign w:val="center"/>
            <w:hideMark/>
          </w:tcPr>
          <w:p w14:paraId="73466F4A" w14:textId="77777777" w:rsidR="00E2658A" w:rsidRPr="00791EF0" w:rsidRDefault="00E2658A">
            <w:pPr>
              <w:rPr>
                <w:sz w:val="18"/>
                <w:szCs w:val="18"/>
                <w:lang w:eastAsia="en-US"/>
              </w:rPr>
            </w:pPr>
          </w:p>
        </w:tc>
        <w:tc>
          <w:tcPr>
            <w:tcW w:w="7513" w:type="dxa"/>
            <w:tcBorders>
              <w:top w:val="single" w:sz="4" w:space="0" w:color="auto"/>
              <w:left w:val="single" w:sz="4" w:space="0" w:color="auto"/>
              <w:bottom w:val="single" w:sz="4" w:space="0" w:color="auto"/>
              <w:right w:val="single" w:sz="4" w:space="0" w:color="auto"/>
            </w:tcBorders>
            <w:hideMark/>
          </w:tcPr>
          <w:p w14:paraId="702860CB" w14:textId="77777777" w:rsidR="00E2658A" w:rsidRPr="00791EF0" w:rsidRDefault="00E2658A">
            <w:pPr>
              <w:spacing w:line="252" w:lineRule="auto"/>
              <w:jc w:val="both"/>
              <w:outlineLvl w:val="0"/>
              <w:rPr>
                <w:sz w:val="18"/>
                <w:szCs w:val="18"/>
                <w:lang w:val="kk-KZ" w:eastAsia="en-US"/>
              </w:rPr>
            </w:pPr>
            <w:r w:rsidRPr="00791EF0">
              <w:rPr>
                <w:sz w:val="18"/>
                <w:szCs w:val="18"/>
                <w:lang w:val="kk-KZ" w:eastAsia="en-US"/>
              </w:rPr>
              <w:t>ЗС. Көмірқышқыл газының молекулалық  массасын анықтау. Металдардың эквиваленттік массасын анықтау</w:t>
            </w:r>
          </w:p>
        </w:tc>
        <w:tc>
          <w:tcPr>
            <w:tcW w:w="850" w:type="dxa"/>
            <w:tcBorders>
              <w:top w:val="single" w:sz="4" w:space="0" w:color="auto"/>
              <w:left w:val="single" w:sz="4" w:space="0" w:color="auto"/>
              <w:bottom w:val="single" w:sz="4" w:space="0" w:color="auto"/>
              <w:right w:val="single" w:sz="4" w:space="0" w:color="auto"/>
            </w:tcBorders>
            <w:hideMark/>
          </w:tcPr>
          <w:p w14:paraId="58162FC6" w14:textId="77777777" w:rsidR="00E2658A" w:rsidRPr="00791EF0" w:rsidRDefault="00E2658A">
            <w:pPr>
              <w:tabs>
                <w:tab w:val="left" w:pos="1276"/>
              </w:tabs>
              <w:jc w:val="center"/>
              <w:rPr>
                <w:sz w:val="18"/>
                <w:szCs w:val="18"/>
                <w:lang w:val="kk-KZ" w:eastAsia="en-US"/>
              </w:rPr>
            </w:pPr>
            <w:r w:rsidRPr="00791EF0">
              <w:rPr>
                <w:sz w:val="18"/>
                <w:szCs w:val="18"/>
                <w:lang w:val="kk-KZ" w:eastAsia="en-US"/>
              </w:rPr>
              <w:t>2</w:t>
            </w:r>
          </w:p>
        </w:tc>
        <w:tc>
          <w:tcPr>
            <w:tcW w:w="1011" w:type="dxa"/>
            <w:tcBorders>
              <w:top w:val="single" w:sz="4" w:space="0" w:color="auto"/>
              <w:left w:val="single" w:sz="4" w:space="0" w:color="auto"/>
              <w:bottom w:val="single" w:sz="4" w:space="0" w:color="auto"/>
              <w:right w:val="single" w:sz="4" w:space="0" w:color="auto"/>
            </w:tcBorders>
            <w:hideMark/>
          </w:tcPr>
          <w:p w14:paraId="6633ABA6" w14:textId="30ECAA61" w:rsidR="00E2658A" w:rsidRPr="00791EF0" w:rsidRDefault="00376479">
            <w:pPr>
              <w:tabs>
                <w:tab w:val="left" w:pos="1276"/>
              </w:tabs>
              <w:jc w:val="center"/>
              <w:rPr>
                <w:sz w:val="18"/>
                <w:szCs w:val="18"/>
                <w:lang w:val="kk-KZ" w:eastAsia="en-US"/>
              </w:rPr>
            </w:pPr>
            <w:r w:rsidRPr="00791EF0">
              <w:rPr>
                <w:sz w:val="18"/>
                <w:szCs w:val="18"/>
                <w:lang w:val="kk-KZ" w:eastAsia="en-US"/>
              </w:rPr>
              <w:t>5</w:t>
            </w:r>
          </w:p>
        </w:tc>
      </w:tr>
      <w:tr w:rsidR="00E2658A" w:rsidRPr="00791EF0" w14:paraId="15C32A69" w14:textId="77777777" w:rsidTr="00791EF0">
        <w:tc>
          <w:tcPr>
            <w:tcW w:w="1135" w:type="dxa"/>
            <w:vMerge/>
            <w:tcBorders>
              <w:top w:val="single" w:sz="4" w:space="0" w:color="auto"/>
              <w:left w:val="single" w:sz="4" w:space="0" w:color="auto"/>
              <w:bottom w:val="single" w:sz="4" w:space="0" w:color="auto"/>
              <w:right w:val="single" w:sz="4" w:space="0" w:color="auto"/>
            </w:tcBorders>
            <w:vAlign w:val="center"/>
            <w:hideMark/>
          </w:tcPr>
          <w:p w14:paraId="0D6C2D00" w14:textId="77777777" w:rsidR="00E2658A" w:rsidRPr="00791EF0" w:rsidRDefault="00E2658A">
            <w:pPr>
              <w:rPr>
                <w:sz w:val="18"/>
                <w:szCs w:val="18"/>
                <w:lang w:eastAsia="en-US"/>
              </w:rPr>
            </w:pPr>
          </w:p>
        </w:tc>
        <w:tc>
          <w:tcPr>
            <w:tcW w:w="7513" w:type="dxa"/>
            <w:tcBorders>
              <w:top w:val="single" w:sz="4" w:space="0" w:color="auto"/>
              <w:left w:val="single" w:sz="4" w:space="0" w:color="auto"/>
              <w:bottom w:val="single" w:sz="4" w:space="0" w:color="auto"/>
              <w:right w:val="single" w:sz="4" w:space="0" w:color="auto"/>
            </w:tcBorders>
            <w:hideMark/>
          </w:tcPr>
          <w:p w14:paraId="0A07128C" w14:textId="77777777" w:rsidR="00E2658A" w:rsidRPr="00791EF0" w:rsidRDefault="00E2658A">
            <w:pPr>
              <w:jc w:val="both"/>
              <w:rPr>
                <w:sz w:val="18"/>
                <w:szCs w:val="18"/>
                <w:lang w:val="kk-KZ" w:eastAsia="en-US"/>
              </w:rPr>
            </w:pPr>
            <w:r w:rsidRPr="00791EF0">
              <w:rPr>
                <w:b/>
                <w:sz w:val="18"/>
                <w:szCs w:val="18"/>
                <w:lang w:val="kk-KZ" w:eastAsia="en-US"/>
              </w:rPr>
              <w:t>СОӨЖ 1. С</w:t>
            </w:r>
            <w:r w:rsidRPr="00791EF0">
              <w:rPr>
                <w:sz w:val="18"/>
                <w:szCs w:val="18"/>
                <w:lang w:val="kk-KZ" w:eastAsia="en-US"/>
              </w:rPr>
              <w:t>ӨЖ 1 орындау бойынша кеңес беру. Тақырып:  Химияның негізгі заңдары, негізгі түсініктері бойынша. СӨЖ есептер шығаруға арналған</w:t>
            </w:r>
            <w:r w:rsidRPr="00791EF0">
              <w:rPr>
                <w:b/>
                <w:sz w:val="18"/>
                <w:szCs w:val="18"/>
                <w:u w:val="single"/>
                <w:lang w:val="kk-KZ" w:eastAsia="en-US"/>
              </w:rPr>
              <w:t xml:space="preserve"> </w:t>
            </w:r>
          </w:p>
        </w:tc>
        <w:tc>
          <w:tcPr>
            <w:tcW w:w="850" w:type="dxa"/>
            <w:tcBorders>
              <w:top w:val="single" w:sz="4" w:space="0" w:color="auto"/>
              <w:left w:val="single" w:sz="4" w:space="0" w:color="auto"/>
              <w:bottom w:val="single" w:sz="4" w:space="0" w:color="auto"/>
              <w:right w:val="single" w:sz="4" w:space="0" w:color="auto"/>
            </w:tcBorders>
          </w:tcPr>
          <w:p w14:paraId="4C5F4B84" w14:textId="77777777" w:rsidR="00E2658A" w:rsidRPr="00791EF0" w:rsidRDefault="00E2658A">
            <w:pPr>
              <w:tabs>
                <w:tab w:val="left" w:pos="1276"/>
              </w:tabs>
              <w:jc w:val="center"/>
              <w:rPr>
                <w:b/>
                <w:sz w:val="18"/>
                <w:szCs w:val="18"/>
                <w:lang w:val="kk-KZ" w:eastAsia="en-US"/>
              </w:rPr>
            </w:pPr>
          </w:p>
        </w:tc>
        <w:tc>
          <w:tcPr>
            <w:tcW w:w="1011" w:type="dxa"/>
            <w:tcBorders>
              <w:top w:val="single" w:sz="4" w:space="0" w:color="auto"/>
              <w:left w:val="single" w:sz="4" w:space="0" w:color="auto"/>
              <w:bottom w:val="single" w:sz="4" w:space="0" w:color="auto"/>
              <w:right w:val="single" w:sz="4" w:space="0" w:color="auto"/>
            </w:tcBorders>
          </w:tcPr>
          <w:p w14:paraId="7EE0EBCE" w14:textId="77777777" w:rsidR="00E2658A" w:rsidRPr="00791EF0" w:rsidRDefault="00E2658A">
            <w:pPr>
              <w:tabs>
                <w:tab w:val="left" w:pos="1276"/>
              </w:tabs>
              <w:jc w:val="center"/>
              <w:rPr>
                <w:b/>
                <w:sz w:val="18"/>
                <w:szCs w:val="18"/>
                <w:lang w:val="kk-KZ" w:eastAsia="en-US"/>
              </w:rPr>
            </w:pPr>
          </w:p>
        </w:tc>
      </w:tr>
      <w:tr w:rsidR="00E2658A" w:rsidRPr="00791EF0" w14:paraId="72AD9166" w14:textId="77777777" w:rsidTr="00791EF0">
        <w:tc>
          <w:tcPr>
            <w:tcW w:w="1135" w:type="dxa"/>
            <w:vMerge w:val="restart"/>
            <w:tcBorders>
              <w:top w:val="single" w:sz="4" w:space="0" w:color="auto"/>
              <w:left w:val="single" w:sz="4" w:space="0" w:color="auto"/>
              <w:bottom w:val="single" w:sz="4" w:space="0" w:color="auto"/>
              <w:right w:val="single" w:sz="4" w:space="0" w:color="auto"/>
            </w:tcBorders>
          </w:tcPr>
          <w:p w14:paraId="7B3EB942" w14:textId="77777777" w:rsidR="00E2658A" w:rsidRPr="00791EF0" w:rsidRDefault="00E2658A">
            <w:pPr>
              <w:tabs>
                <w:tab w:val="left" w:pos="1276"/>
              </w:tabs>
              <w:jc w:val="center"/>
              <w:rPr>
                <w:sz w:val="18"/>
                <w:szCs w:val="18"/>
                <w:lang w:val="kk-KZ" w:eastAsia="en-US"/>
              </w:rPr>
            </w:pPr>
          </w:p>
          <w:p w14:paraId="3056253E" w14:textId="77777777" w:rsidR="00E2658A" w:rsidRPr="00791EF0" w:rsidRDefault="00E2658A">
            <w:pPr>
              <w:tabs>
                <w:tab w:val="left" w:pos="1276"/>
              </w:tabs>
              <w:jc w:val="center"/>
              <w:rPr>
                <w:sz w:val="18"/>
                <w:szCs w:val="18"/>
                <w:lang w:eastAsia="en-US"/>
              </w:rPr>
            </w:pPr>
            <w:r w:rsidRPr="00791EF0">
              <w:rPr>
                <w:sz w:val="18"/>
                <w:szCs w:val="18"/>
                <w:lang w:eastAsia="en-US"/>
              </w:rPr>
              <w:t>3</w:t>
            </w:r>
          </w:p>
        </w:tc>
        <w:tc>
          <w:tcPr>
            <w:tcW w:w="7513" w:type="dxa"/>
            <w:tcBorders>
              <w:top w:val="single" w:sz="4" w:space="0" w:color="auto"/>
              <w:left w:val="single" w:sz="4" w:space="0" w:color="auto"/>
              <w:bottom w:val="single" w:sz="4" w:space="0" w:color="auto"/>
              <w:right w:val="single" w:sz="4" w:space="0" w:color="auto"/>
            </w:tcBorders>
            <w:hideMark/>
          </w:tcPr>
          <w:p w14:paraId="73DF968F" w14:textId="77777777" w:rsidR="00E2658A" w:rsidRPr="00791EF0" w:rsidRDefault="00E2658A">
            <w:pPr>
              <w:spacing w:line="252" w:lineRule="auto"/>
              <w:jc w:val="both"/>
              <w:outlineLvl w:val="0"/>
              <w:rPr>
                <w:sz w:val="18"/>
                <w:szCs w:val="18"/>
                <w:lang w:val="kk-KZ" w:eastAsia="en-US"/>
              </w:rPr>
            </w:pPr>
            <w:r w:rsidRPr="00791EF0">
              <w:rPr>
                <w:sz w:val="18"/>
                <w:szCs w:val="18"/>
                <w:lang w:val="kk-KZ" w:eastAsia="en-US"/>
              </w:rPr>
              <w:t>Д 3. Химиялық кинетика. Химиялық реакциялардың жылдамдығы.  Химиялық тепе-теңдік</w:t>
            </w:r>
          </w:p>
        </w:tc>
        <w:tc>
          <w:tcPr>
            <w:tcW w:w="850" w:type="dxa"/>
            <w:tcBorders>
              <w:top w:val="single" w:sz="4" w:space="0" w:color="auto"/>
              <w:left w:val="single" w:sz="4" w:space="0" w:color="auto"/>
              <w:bottom w:val="single" w:sz="4" w:space="0" w:color="auto"/>
              <w:right w:val="single" w:sz="4" w:space="0" w:color="auto"/>
            </w:tcBorders>
            <w:hideMark/>
          </w:tcPr>
          <w:p w14:paraId="639FE063"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1</w:t>
            </w:r>
          </w:p>
        </w:tc>
        <w:tc>
          <w:tcPr>
            <w:tcW w:w="1011" w:type="dxa"/>
            <w:tcBorders>
              <w:top w:val="single" w:sz="4" w:space="0" w:color="auto"/>
              <w:left w:val="single" w:sz="4" w:space="0" w:color="auto"/>
              <w:bottom w:val="single" w:sz="4" w:space="0" w:color="auto"/>
              <w:right w:val="single" w:sz="4" w:space="0" w:color="auto"/>
            </w:tcBorders>
            <w:hideMark/>
          </w:tcPr>
          <w:p w14:paraId="07701A4C"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0</w:t>
            </w:r>
          </w:p>
        </w:tc>
      </w:tr>
      <w:tr w:rsidR="00E2658A" w:rsidRPr="00791EF0" w14:paraId="23475931" w14:textId="77777777" w:rsidTr="00791EF0">
        <w:tc>
          <w:tcPr>
            <w:tcW w:w="1135" w:type="dxa"/>
            <w:vMerge/>
            <w:tcBorders>
              <w:top w:val="single" w:sz="4" w:space="0" w:color="auto"/>
              <w:left w:val="single" w:sz="4" w:space="0" w:color="auto"/>
              <w:bottom w:val="single" w:sz="4" w:space="0" w:color="auto"/>
              <w:right w:val="single" w:sz="4" w:space="0" w:color="auto"/>
            </w:tcBorders>
            <w:vAlign w:val="center"/>
            <w:hideMark/>
          </w:tcPr>
          <w:p w14:paraId="07AFF450" w14:textId="77777777" w:rsidR="00E2658A" w:rsidRPr="00791EF0" w:rsidRDefault="00E2658A">
            <w:pPr>
              <w:rPr>
                <w:sz w:val="18"/>
                <w:szCs w:val="18"/>
                <w:lang w:eastAsia="en-US"/>
              </w:rPr>
            </w:pPr>
          </w:p>
        </w:tc>
        <w:tc>
          <w:tcPr>
            <w:tcW w:w="7513" w:type="dxa"/>
            <w:tcBorders>
              <w:top w:val="single" w:sz="4" w:space="0" w:color="auto"/>
              <w:left w:val="single" w:sz="4" w:space="0" w:color="auto"/>
              <w:bottom w:val="single" w:sz="4" w:space="0" w:color="auto"/>
              <w:right w:val="single" w:sz="4" w:space="0" w:color="auto"/>
            </w:tcBorders>
            <w:hideMark/>
          </w:tcPr>
          <w:p w14:paraId="043C5717" w14:textId="77777777" w:rsidR="00E2658A" w:rsidRPr="00791EF0" w:rsidRDefault="00E2658A">
            <w:pPr>
              <w:spacing w:line="252" w:lineRule="auto"/>
              <w:jc w:val="both"/>
              <w:outlineLvl w:val="0"/>
              <w:rPr>
                <w:sz w:val="18"/>
                <w:szCs w:val="18"/>
                <w:lang w:val="kk-KZ" w:eastAsia="en-US"/>
              </w:rPr>
            </w:pPr>
            <w:r w:rsidRPr="00791EF0">
              <w:rPr>
                <w:sz w:val="18"/>
                <w:szCs w:val="18"/>
                <w:lang w:val="kk-KZ" w:eastAsia="en-US"/>
              </w:rPr>
              <w:t xml:space="preserve"> ЗС 3. Химиялық реакциялардың жылдамдығын анықтау. Химиялық тепе-теңдік. Ле-Шателье принципі.   </w:t>
            </w:r>
          </w:p>
        </w:tc>
        <w:tc>
          <w:tcPr>
            <w:tcW w:w="850" w:type="dxa"/>
            <w:tcBorders>
              <w:top w:val="single" w:sz="4" w:space="0" w:color="auto"/>
              <w:left w:val="single" w:sz="4" w:space="0" w:color="auto"/>
              <w:bottom w:val="single" w:sz="4" w:space="0" w:color="auto"/>
              <w:right w:val="single" w:sz="4" w:space="0" w:color="auto"/>
            </w:tcBorders>
            <w:hideMark/>
          </w:tcPr>
          <w:p w14:paraId="19E5BF69" w14:textId="77777777" w:rsidR="00E2658A" w:rsidRPr="00791EF0" w:rsidRDefault="00E2658A">
            <w:pPr>
              <w:tabs>
                <w:tab w:val="left" w:pos="1276"/>
              </w:tabs>
              <w:jc w:val="center"/>
              <w:rPr>
                <w:sz w:val="18"/>
                <w:szCs w:val="18"/>
                <w:lang w:val="kk-KZ" w:eastAsia="en-US"/>
              </w:rPr>
            </w:pPr>
            <w:r w:rsidRPr="00791EF0">
              <w:rPr>
                <w:sz w:val="18"/>
                <w:szCs w:val="18"/>
                <w:lang w:val="kk-KZ" w:eastAsia="en-US"/>
              </w:rPr>
              <w:t>2</w:t>
            </w:r>
          </w:p>
        </w:tc>
        <w:tc>
          <w:tcPr>
            <w:tcW w:w="1011" w:type="dxa"/>
            <w:tcBorders>
              <w:top w:val="single" w:sz="4" w:space="0" w:color="auto"/>
              <w:left w:val="single" w:sz="4" w:space="0" w:color="auto"/>
              <w:bottom w:val="single" w:sz="4" w:space="0" w:color="auto"/>
              <w:right w:val="single" w:sz="4" w:space="0" w:color="auto"/>
            </w:tcBorders>
            <w:hideMark/>
          </w:tcPr>
          <w:p w14:paraId="1DECDF83" w14:textId="77777777" w:rsidR="00E2658A" w:rsidRPr="00791EF0" w:rsidRDefault="00E2658A">
            <w:pPr>
              <w:tabs>
                <w:tab w:val="left" w:pos="1276"/>
              </w:tabs>
              <w:jc w:val="center"/>
              <w:rPr>
                <w:sz w:val="18"/>
                <w:szCs w:val="18"/>
                <w:lang w:val="kk-KZ" w:eastAsia="en-US"/>
              </w:rPr>
            </w:pPr>
            <w:r w:rsidRPr="00791EF0">
              <w:rPr>
                <w:sz w:val="18"/>
                <w:szCs w:val="18"/>
                <w:lang w:val="kk-KZ" w:eastAsia="en-US"/>
              </w:rPr>
              <w:t>10</w:t>
            </w:r>
          </w:p>
        </w:tc>
      </w:tr>
      <w:tr w:rsidR="00E2658A" w:rsidRPr="00791EF0" w14:paraId="59135CA3" w14:textId="77777777" w:rsidTr="00791EF0">
        <w:tc>
          <w:tcPr>
            <w:tcW w:w="1135" w:type="dxa"/>
            <w:vMerge/>
            <w:tcBorders>
              <w:top w:val="single" w:sz="4" w:space="0" w:color="auto"/>
              <w:left w:val="single" w:sz="4" w:space="0" w:color="auto"/>
              <w:bottom w:val="single" w:sz="4" w:space="0" w:color="auto"/>
              <w:right w:val="single" w:sz="4" w:space="0" w:color="auto"/>
            </w:tcBorders>
            <w:vAlign w:val="center"/>
            <w:hideMark/>
          </w:tcPr>
          <w:p w14:paraId="033573E9" w14:textId="77777777" w:rsidR="00E2658A" w:rsidRPr="00791EF0" w:rsidRDefault="00E2658A">
            <w:pPr>
              <w:rPr>
                <w:sz w:val="18"/>
                <w:szCs w:val="18"/>
                <w:lang w:eastAsia="en-US"/>
              </w:rPr>
            </w:pPr>
          </w:p>
        </w:tc>
        <w:tc>
          <w:tcPr>
            <w:tcW w:w="7513" w:type="dxa"/>
            <w:tcBorders>
              <w:top w:val="single" w:sz="4" w:space="0" w:color="auto"/>
              <w:left w:val="single" w:sz="4" w:space="0" w:color="auto"/>
              <w:bottom w:val="single" w:sz="4" w:space="0" w:color="auto"/>
              <w:right w:val="single" w:sz="4" w:space="0" w:color="auto"/>
            </w:tcBorders>
            <w:hideMark/>
          </w:tcPr>
          <w:p w14:paraId="34AC7395" w14:textId="77777777" w:rsidR="00E2658A" w:rsidRPr="00791EF0" w:rsidRDefault="00E2658A">
            <w:pPr>
              <w:tabs>
                <w:tab w:val="left" w:pos="1276"/>
              </w:tabs>
              <w:rPr>
                <w:sz w:val="18"/>
                <w:szCs w:val="18"/>
                <w:lang w:eastAsia="en-US"/>
              </w:rPr>
            </w:pPr>
            <w:r w:rsidRPr="00791EF0">
              <w:rPr>
                <w:sz w:val="18"/>
                <w:szCs w:val="18"/>
                <w:lang w:val="kk-KZ" w:eastAsia="en-US"/>
              </w:rPr>
              <w:t>СӨЖ</w:t>
            </w:r>
            <w:r w:rsidRPr="00791EF0">
              <w:rPr>
                <w:sz w:val="18"/>
                <w:szCs w:val="18"/>
                <w:lang w:eastAsia="en-US"/>
              </w:rPr>
              <w:t xml:space="preserve"> 1</w:t>
            </w:r>
            <w:r w:rsidRPr="00791EF0">
              <w:rPr>
                <w:sz w:val="18"/>
                <w:szCs w:val="18"/>
                <w:lang w:val="kk-KZ" w:eastAsia="en-US"/>
              </w:rPr>
              <w:t xml:space="preserve"> Тақырып:  Химияның негізгі заңдары, негізгі түсініктері бойынша, химиялық заттардың эквиваленттерін және эквиваленттік массаларын есептеу бойынша варианттарға бөлінген есептер шығару, оқытушыға өткізу, шығарған есептерін түсіндіру</w:t>
            </w:r>
          </w:p>
        </w:tc>
        <w:tc>
          <w:tcPr>
            <w:tcW w:w="850" w:type="dxa"/>
            <w:tcBorders>
              <w:top w:val="single" w:sz="4" w:space="0" w:color="auto"/>
              <w:left w:val="single" w:sz="4" w:space="0" w:color="auto"/>
              <w:bottom w:val="single" w:sz="4" w:space="0" w:color="auto"/>
              <w:right w:val="single" w:sz="4" w:space="0" w:color="auto"/>
            </w:tcBorders>
          </w:tcPr>
          <w:p w14:paraId="56DAEEFA" w14:textId="77777777" w:rsidR="00E2658A" w:rsidRPr="00791EF0" w:rsidRDefault="00E2658A">
            <w:pPr>
              <w:tabs>
                <w:tab w:val="left" w:pos="1276"/>
              </w:tabs>
              <w:jc w:val="center"/>
              <w:rPr>
                <w:b/>
                <w:sz w:val="18"/>
                <w:szCs w:val="18"/>
                <w:lang w:eastAsia="en-US"/>
              </w:rPr>
            </w:pPr>
          </w:p>
        </w:tc>
        <w:tc>
          <w:tcPr>
            <w:tcW w:w="1011" w:type="dxa"/>
            <w:tcBorders>
              <w:top w:val="single" w:sz="4" w:space="0" w:color="auto"/>
              <w:left w:val="single" w:sz="4" w:space="0" w:color="auto"/>
              <w:bottom w:val="single" w:sz="4" w:space="0" w:color="auto"/>
              <w:right w:val="single" w:sz="4" w:space="0" w:color="auto"/>
            </w:tcBorders>
            <w:hideMark/>
          </w:tcPr>
          <w:p w14:paraId="280EC11E" w14:textId="77777777" w:rsidR="00E2658A" w:rsidRPr="00791EF0" w:rsidRDefault="00E2658A">
            <w:pPr>
              <w:tabs>
                <w:tab w:val="left" w:pos="1276"/>
              </w:tabs>
              <w:jc w:val="center"/>
              <w:rPr>
                <w:sz w:val="18"/>
                <w:szCs w:val="18"/>
                <w:lang w:val="kk-KZ" w:eastAsia="en-US"/>
              </w:rPr>
            </w:pPr>
            <w:r w:rsidRPr="00791EF0">
              <w:rPr>
                <w:sz w:val="18"/>
                <w:szCs w:val="18"/>
                <w:lang w:val="kk-KZ" w:eastAsia="en-US"/>
              </w:rPr>
              <w:t>15</w:t>
            </w:r>
          </w:p>
        </w:tc>
      </w:tr>
      <w:tr w:rsidR="00E2658A" w:rsidRPr="00791EF0" w14:paraId="656CA3F5" w14:textId="77777777" w:rsidTr="00791EF0">
        <w:tc>
          <w:tcPr>
            <w:tcW w:w="1135" w:type="dxa"/>
            <w:vMerge w:val="restart"/>
            <w:tcBorders>
              <w:top w:val="single" w:sz="4" w:space="0" w:color="auto"/>
              <w:left w:val="single" w:sz="4" w:space="0" w:color="auto"/>
              <w:bottom w:val="single" w:sz="4" w:space="0" w:color="auto"/>
              <w:right w:val="single" w:sz="4" w:space="0" w:color="auto"/>
            </w:tcBorders>
          </w:tcPr>
          <w:p w14:paraId="56D5B0A8" w14:textId="77777777" w:rsidR="00E2658A" w:rsidRPr="00791EF0" w:rsidRDefault="00E2658A">
            <w:pPr>
              <w:tabs>
                <w:tab w:val="left" w:pos="1276"/>
              </w:tabs>
              <w:jc w:val="center"/>
              <w:rPr>
                <w:sz w:val="18"/>
                <w:szCs w:val="18"/>
                <w:lang w:eastAsia="en-US"/>
              </w:rPr>
            </w:pPr>
          </w:p>
          <w:p w14:paraId="5EE6F5E5" w14:textId="77777777" w:rsidR="00E2658A" w:rsidRPr="00791EF0" w:rsidRDefault="00E2658A">
            <w:pPr>
              <w:tabs>
                <w:tab w:val="left" w:pos="1276"/>
              </w:tabs>
              <w:jc w:val="center"/>
              <w:rPr>
                <w:sz w:val="18"/>
                <w:szCs w:val="18"/>
                <w:lang w:eastAsia="en-US"/>
              </w:rPr>
            </w:pPr>
            <w:r w:rsidRPr="00791EF0">
              <w:rPr>
                <w:sz w:val="18"/>
                <w:szCs w:val="18"/>
                <w:lang w:eastAsia="en-US"/>
              </w:rPr>
              <w:t>4</w:t>
            </w:r>
          </w:p>
        </w:tc>
        <w:tc>
          <w:tcPr>
            <w:tcW w:w="7513" w:type="dxa"/>
            <w:tcBorders>
              <w:top w:val="single" w:sz="4" w:space="0" w:color="auto"/>
              <w:left w:val="single" w:sz="4" w:space="0" w:color="auto"/>
              <w:bottom w:val="single" w:sz="4" w:space="0" w:color="auto"/>
              <w:right w:val="single" w:sz="4" w:space="0" w:color="auto"/>
            </w:tcBorders>
            <w:hideMark/>
          </w:tcPr>
          <w:p w14:paraId="5D743C5D" w14:textId="77777777" w:rsidR="00E2658A" w:rsidRPr="00791EF0" w:rsidRDefault="00E2658A">
            <w:pPr>
              <w:spacing w:line="252" w:lineRule="auto"/>
              <w:jc w:val="both"/>
              <w:outlineLvl w:val="0"/>
              <w:rPr>
                <w:sz w:val="18"/>
                <w:szCs w:val="18"/>
                <w:lang w:val="kk-KZ" w:eastAsia="en-US"/>
              </w:rPr>
            </w:pPr>
            <w:r w:rsidRPr="00791EF0">
              <w:rPr>
                <w:sz w:val="18"/>
                <w:szCs w:val="18"/>
                <w:lang w:val="kk-KZ" w:eastAsia="en-US"/>
              </w:rPr>
              <w:t xml:space="preserve">Д 4. Химиялық процестердің энергетикасы .    </w:t>
            </w:r>
          </w:p>
        </w:tc>
        <w:tc>
          <w:tcPr>
            <w:tcW w:w="850" w:type="dxa"/>
            <w:tcBorders>
              <w:top w:val="single" w:sz="4" w:space="0" w:color="auto"/>
              <w:left w:val="single" w:sz="4" w:space="0" w:color="auto"/>
              <w:bottom w:val="single" w:sz="4" w:space="0" w:color="auto"/>
              <w:right w:val="single" w:sz="4" w:space="0" w:color="auto"/>
            </w:tcBorders>
            <w:hideMark/>
          </w:tcPr>
          <w:p w14:paraId="4F3CA462"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1</w:t>
            </w:r>
          </w:p>
        </w:tc>
        <w:tc>
          <w:tcPr>
            <w:tcW w:w="1011" w:type="dxa"/>
            <w:tcBorders>
              <w:top w:val="single" w:sz="4" w:space="0" w:color="auto"/>
              <w:left w:val="single" w:sz="4" w:space="0" w:color="auto"/>
              <w:bottom w:val="single" w:sz="4" w:space="0" w:color="auto"/>
              <w:right w:val="single" w:sz="4" w:space="0" w:color="auto"/>
            </w:tcBorders>
            <w:hideMark/>
          </w:tcPr>
          <w:p w14:paraId="647B3351"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0</w:t>
            </w:r>
          </w:p>
        </w:tc>
      </w:tr>
      <w:tr w:rsidR="00E2658A" w:rsidRPr="00791EF0" w14:paraId="3F24E562" w14:textId="77777777" w:rsidTr="00791EF0">
        <w:tc>
          <w:tcPr>
            <w:tcW w:w="1135" w:type="dxa"/>
            <w:vMerge/>
            <w:tcBorders>
              <w:top w:val="single" w:sz="4" w:space="0" w:color="auto"/>
              <w:left w:val="single" w:sz="4" w:space="0" w:color="auto"/>
              <w:bottom w:val="single" w:sz="4" w:space="0" w:color="auto"/>
              <w:right w:val="single" w:sz="4" w:space="0" w:color="auto"/>
            </w:tcBorders>
            <w:vAlign w:val="center"/>
            <w:hideMark/>
          </w:tcPr>
          <w:p w14:paraId="13DADFAC" w14:textId="77777777" w:rsidR="00E2658A" w:rsidRPr="00791EF0" w:rsidRDefault="00E2658A">
            <w:pPr>
              <w:rPr>
                <w:sz w:val="18"/>
                <w:szCs w:val="18"/>
                <w:lang w:eastAsia="en-US"/>
              </w:rPr>
            </w:pPr>
          </w:p>
        </w:tc>
        <w:tc>
          <w:tcPr>
            <w:tcW w:w="7513" w:type="dxa"/>
            <w:tcBorders>
              <w:top w:val="single" w:sz="4" w:space="0" w:color="auto"/>
              <w:left w:val="single" w:sz="4" w:space="0" w:color="auto"/>
              <w:bottom w:val="single" w:sz="4" w:space="0" w:color="auto"/>
              <w:right w:val="single" w:sz="4" w:space="0" w:color="auto"/>
            </w:tcBorders>
            <w:hideMark/>
          </w:tcPr>
          <w:p w14:paraId="4EC39204" w14:textId="77777777" w:rsidR="00E2658A" w:rsidRPr="00791EF0" w:rsidRDefault="00E2658A">
            <w:pPr>
              <w:spacing w:line="252" w:lineRule="auto"/>
              <w:rPr>
                <w:sz w:val="18"/>
                <w:szCs w:val="18"/>
                <w:lang w:val="kk-KZ" w:eastAsia="en-US"/>
              </w:rPr>
            </w:pPr>
            <w:r w:rsidRPr="00791EF0">
              <w:rPr>
                <w:sz w:val="18"/>
                <w:szCs w:val="18"/>
                <w:lang w:val="kk-KZ" w:eastAsia="en-US"/>
              </w:rPr>
              <w:t xml:space="preserve">   ЗС 4. Химиялық реакциялардың жылу эффектілерін анықтау.   </w:t>
            </w:r>
          </w:p>
        </w:tc>
        <w:tc>
          <w:tcPr>
            <w:tcW w:w="850" w:type="dxa"/>
            <w:tcBorders>
              <w:top w:val="single" w:sz="4" w:space="0" w:color="auto"/>
              <w:left w:val="single" w:sz="4" w:space="0" w:color="auto"/>
              <w:bottom w:val="single" w:sz="4" w:space="0" w:color="auto"/>
              <w:right w:val="single" w:sz="4" w:space="0" w:color="auto"/>
            </w:tcBorders>
            <w:hideMark/>
          </w:tcPr>
          <w:p w14:paraId="3FC576B3" w14:textId="77777777" w:rsidR="00E2658A" w:rsidRPr="00791EF0" w:rsidRDefault="00E2658A">
            <w:pPr>
              <w:tabs>
                <w:tab w:val="left" w:pos="1276"/>
              </w:tabs>
              <w:jc w:val="center"/>
              <w:rPr>
                <w:sz w:val="18"/>
                <w:szCs w:val="18"/>
                <w:lang w:val="kk-KZ" w:eastAsia="en-US"/>
              </w:rPr>
            </w:pPr>
            <w:r w:rsidRPr="00791EF0">
              <w:rPr>
                <w:sz w:val="18"/>
                <w:szCs w:val="18"/>
                <w:lang w:val="kk-KZ" w:eastAsia="en-US"/>
              </w:rPr>
              <w:t>2</w:t>
            </w:r>
          </w:p>
        </w:tc>
        <w:tc>
          <w:tcPr>
            <w:tcW w:w="1011" w:type="dxa"/>
            <w:tcBorders>
              <w:top w:val="single" w:sz="4" w:space="0" w:color="auto"/>
              <w:left w:val="single" w:sz="4" w:space="0" w:color="auto"/>
              <w:bottom w:val="single" w:sz="4" w:space="0" w:color="auto"/>
              <w:right w:val="single" w:sz="4" w:space="0" w:color="auto"/>
            </w:tcBorders>
            <w:hideMark/>
          </w:tcPr>
          <w:p w14:paraId="1567834D" w14:textId="77777777" w:rsidR="00E2658A" w:rsidRPr="00791EF0" w:rsidRDefault="00E2658A">
            <w:pPr>
              <w:tabs>
                <w:tab w:val="left" w:pos="1276"/>
              </w:tabs>
              <w:jc w:val="center"/>
              <w:rPr>
                <w:sz w:val="18"/>
                <w:szCs w:val="18"/>
                <w:lang w:val="kk-KZ" w:eastAsia="en-US"/>
              </w:rPr>
            </w:pPr>
            <w:r w:rsidRPr="00791EF0">
              <w:rPr>
                <w:sz w:val="18"/>
                <w:szCs w:val="18"/>
                <w:lang w:val="kk-KZ" w:eastAsia="en-US"/>
              </w:rPr>
              <w:t>10</w:t>
            </w:r>
          </w:p>
        </w:tc>
      </w:tr>
      <w:tr w:rsidR="00E2658A" w:rsidRPr="00791EF0" w14:paraId="6F19DA61" w14:textId="77777777" w:rsidTr="00791EF0">
        <w:tc>
          <w:tcPr>
            <w:tcW w:w="1135" w:type="dxa"/>
            <w:vMerge w:val="restart"/>
            <w:tcBorders>
              <w:top w:val="single" w:sz="4" w:space="0" w:color="auto"/>
              <w:left w:val="single" w:sz="4" w:space="0" w:color="auto"/>
              <w:bottom w:val="single" w:sz="4" w:space="0" w:color="auto"/>
              <w:right w:val="single" w:sz="4" w:space="0" w:color="auto"/>
            </w:tcBorders>
          </w:tcPr>
          <w:p w14:paraId="0580B43A" w14:textId="77777777" w:rsidR="00E2658A" w:rsidRPr="00791EF0" w:rsidRDefault="00E2658A">
            <w:pPr>
              <w:tabs>
                <w:tab w:val="left" w:pos="1276"/>
              </w:tabs>
              <w:jc w:val="center"/>
              <w:rPr>
                <w:sz w:val="18"/>
                <w:szCs w:val="18"/>
                <w:lang w:eastAsia="en-US"/>
              </w:rPr>
            </w:pPr>
          </w:p>
          <w:p w14:paraId="358EBD75" w14:textId="77777777" w:rsidR="00E2658A" w:rsidRPr="00791EF0" w:rsidRDefault="00E2658A">
            <w:pPr>
              <w:tabs>
                <w:tab w:val="left" w:pos="1276"/>
              </w:tabs>
              <w:jc w:val="center"/>
              <w:rPr>
                <w:sz w:val="18"/>
                <w:szCs w:val="18"/>
                <w:lang w:eastAsia="en-US"/>
              </w:rPr>
            </w:pPr>
            <w:r w:rsidRPr="00791EF0">
              <w:rPr>
                <w:sz w:val="18"/>
                <w:szCs w:val="18"/>
                <w:lang w:eastAsia="en-US"/>
              </w:rPr>
              <w:t>5</w:t>
            </w:r>
          </w:p>
        </w:tc>
        <w:tc>
          <w:tcPr>
            <w:tcW w:w="7513" w:type="dxa"/>
            <w:tcBorders>
              <w:top w:val="single" w:sz="4" w:space="0" w:color="auto"/>
              <w:left w:val="single" w:sz="4" w:space="0" w:color="auto"/>
              <w:bottom w:val="single" w:sz="4" w:space="0" w:color="auto"/>
              <w:right w:val="single" w:sz="4" w:space="0" w:color="auto"/>
            </w:tcBorders>
            <w:hideMark/>
          </w:tcPr>
          <w:p w14:paraId="400707AC" w14:textId="77777777" w:rsidR="00E2658A" w:rsidRPr="00791EF0" w:rsidRDefault="00E2658A">
            <w:pPr>
              <w:spacing w:line="252" w:lineRule="auto"/>
              <w:rPr>
                <w:sz w:val="18"/>
                <w:szCs w:val="18"/>
                <w:lang w:val="kk-KZ" w:eastAsia="en-US"/>
              </w:rPr>
            </w:pPr>
            <w:r w:rsidRPr="00791EF0">
              <w:rPr>
                <w:sz w:val="18"/>
                <w:szCs w:val="18"/>
                <w:lang w:val="kk-KZ" w:eastAsia="en-US"/>
              </w:rPr>
              <w:t xml:space="preserve">Д 5. Ерітінділер. Ерітінділердің концентрациясы Электролит емес ерітінділердің  қасиеттері </w:t>
            </w:r>
          </w:p>
        </w:tc>
        <w:tc>
          <w:tcPr>
            <w:tcW w:w="850" w:type="dxa"/>
            <w:tcBorders>
              <w:top w:val="single" w:sz="4" w:space="0" w:color="auto"/>
              <w:left w:val="single" w:sz="4" w:space="0" w:color="auto"/>
              <w:bottom w:val="single" w:sz="4" w:space="0" w:color="auto"/>
              <w:right w:val="single" w:sz="4" w:space="0" w:color="auto"/>
            </w:tcBorders>
            <w:hideMark/>
          </w:tcPr>
          <w:p w14:paraId="68BE26FA"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1</w:t>
            </w:r>
          </w:p>
        </w:tc>
        <w:tc>
          <w:tcPr>
            <w:tcW w:w="1011" w:type="dxa"/>
            <w:tcBorders>
              <w:top w:val="single" w:sz="4" w:space="0" w:color="auto"/>
              <w:left w:val="single" w:sz="4" w:space="0" w:color="auto"/>
              <w:bottom w:val="single" w:sz="4" w:space="0" w:color="auto"/>
              <w:right w:val="single" w:sz="4" w:space="0" w:color="auto"/>
            </w:tcBorders>
            <w:hideMark/>
          </w:tcPr>
          <w:p w14:paraId="61EA2853"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0</w:t>
            </w:r>
          </w:p>
        </w:tc>
      </w:tr>
      <w:tr w:rsidR="00E2658A" w:rsidRPr="00791EF0" w14:paraId="1A73E216" w14:textId="77777777" w:rsidTr="00791EF0">
        <w:tc>
          <w:tcPr>
            <w:tcW w:w="1135" w:type="dxa"/>
            <w:vMerge/>
            <w:tcBorders>
              <w:top w:val="single" w:sz="4" w:space="0" w:color="auto"/>
              <w:left w:val="single" w:sz="4" w:space="0" w:color="auto"/>
              <w:bottom w:val="single" w:sz="4" w:space="0" w:color="auto"/>
              <w:right w:val="single" w:sz="4" w:space="0" w:color="auto"/>
            </w:tcBorders>
            <w:vAlign w:val="center"/>
            <w:hideMark/>
          </w:tcPr>
          <w:p w14:paraId="4DDBC076" w14:textId="77777777" w:rsidR="00E2658A" w:rsidRPr="00791EF0" w:rsidRDefault="00E2658A">
            <w:pPr>
              <w:rPr>
                <w:sz w:val="18"/>
                <w:szCs w:val="18"/>
                <w:lang w:eastAsia="en-US"/>
              </w:rPr>
            </w:pPr>
          </w:p>
        </w:tc>
        <w:tc>
          <w:tcPr>
            <w:tcW w:w="7513" w:type="dxa"/>
            <w:tcBorders>
              <w:top w:val="single" w:sz="4" w:space="0" w:color="auto"/>
              <w:left w:val="single" w:sz="4" w:space="0" w:color="auto"/>
              <w:bottom w:val="single" w:sz="4" w:space="0" w:color="auto"/>
              <w:right w:val="single" w:sz="4" w:space="0" w:color="auto"/>
            </w:tcBorders>
            <w:hideMark/>
          </w:tcPr>
          <w:p w14:paraId="02734736" w14:textId="77777777" w:rsidR="00E2658A" w:rsidRPr="00791EF0" w:rsidRDefault="00E2658A">
            <w:pPr>
              <w:spacing w:line="252" w:lineRule="auto"/>
              <w:rPr>
                <w:sz w:val="18"/>
                <w:szCs w:val="18"/>
                <w:lang w:val="kk-KZ" w:eastAsia="en-US"/>
              </w:rPr>
            </w:pPr>
            <w:r w:rsidRPr="00791EF0">
              <w:rPr>
                <w:sz w:val="18"/>
                <w:szCs w:val="18"/>
                <w:lang w:val="kk-KZ" w:eastAsia="en-US"/>
              </w:rPr>
              <w:t xml:space="preserve">ЗС 5.Ерітінділер концентрациясын өрнектеу әдістері, Әртүрлі концентрациялы ерітінділер дайындау  </w:t>
            </w:r>
          </w:p>
        </w:tc>
        <w:tc>
          <w:tcPr>
            <w:tcW w:w="850" w:type="dxa"/>
            <w:tcBorders>
              <w:top w:val="single" w:sz="4" w:space="0" w:color="auto"/>
              <w:left w:val="single" w:sz="4" w:space="0" w:color="auto"/>
              <w:bottom w:val="single" w:sz="4" w:space="0" w:color="auto"/>
              <w:right w:val="single" w:sz="4" w:space="0" w:color="auto"/>
            </w:tcBorders>
            <w:hideMark/>
          </w:tcPr>
          <w:p w14:paraId="1B7F9C04" w14:textId="77777777" w:rsidR="00E2658A" w:rsidRPr="00791EF0" w:rsidRDefault="00E2658A">
            <w:pPr>
              <w:tabs>
                <w:tab w:val="left" w:pos="1276"/>
              </w:tabs>
              <w:jc w:val="center"/>
              <w:rPr>
                <w:sz w:val="18"/>
                <w:szCs w:val="18"/>
                <w:lang w:val="kk-KZ" w:eastAsia="en-US"/>
              </w:rPr>
            </w:pPr>
            <w:r w:rsidRPr="00791EF0">
              <w:rPr>
                <w:sz w:val="18"/>
                <w:szCs w:val="18"/>
                <w:lang w:val="kk-KZ" w:eastAsia="en-US"/>
              </w:rPr>
              <w:t>2</w:t>
            </w:r>
          </w:p>
        </w:tc>
        <w:tc>
          <w:tcPr>
            <w:tcW w:w="1011" w:type="dxa"/>
            <w:tcBorders>
              <w:top w:val="single" w:sz="4" w:space="0" w:color="auto"/>
              <w:left w:val="single" w:sz="4" w:space="0" w:color="auto"/>
              <w:bottom w:val="single" w:sz="4" w:space="0" w:color="auto"/>
              <w:right w:val="single" w:sz="4" w:space="0" w:color="auto"/>
            </w:tcBorders>
            <w:hideMark/>
          </w:tcPr>
          <w:p w14:paraId="0990FE2E" w14:textId="6965C80B" w:rsidR="00E2658A" w:rsidRPr="00791EF0" w:rsidRDefault="002351D6">
            <w:pPr>
              <w:tabs>
                <w:tab w:val="left" w:pos="1276"/>
              </w:tabs>
              <w:jc w:val="center"/>
              <w:rPr>
                <w:sz w:val="18"/>
                <w:szCs w:val="18"/>
                <w:lang w:val="kk-KZ" w:eastAsia="en-US"/>
              </w:rPr>
            </w:pPr>
            <w:r w:rsidRPr="00791EF0">
              <w:rPr>
                <w:sz w:val="18"/>
                <w:szCs w:val="18"/>
                <w:lang w:val="kk-KZ" w:eastAsia="en-US"/>
              </w:rPr>
              <w:t>15</w:t>
            </w:r>
          </w:p>
        </w:tc>
      </w:tr>
      <w:tr w:rsidR="00E2658A" w:rsidRPr="00791EF0" w14:paraId="5B317EA7" w14:textId="77777777" w:rsidTr="00791EF0">
        <w:tc>
          <w:tcPr>
            <w:tcW w:w="1135" w:type="dxa"/>
            <w:tcBorders>
              <w:top w:val="single" w:sz="4" w:space="0" w:color="auto"/>
              <w:left w:val="single" w:sz="4" w:space="0" w:color="auto"/>
              <w:bottom w:val="single" w:sz="4" w:space="0" w:color="auto"/>
              <w:right w:val="single" w:sz="4" w:space="0" w:color="auto"/>
            </w:tcBorders>
            <w:vAlign w:val="center"/>
          </w:tcPr>
          <w:p w14:paraId="6AB52262" w14:textId="77777777" w:rsidR="00E2658A" w:rsidRPr="00791EF0" w:rsidRDefault="00E2658A">
            <w:pPr>
              <w:rPr>
                <w:sz w:val="18"/>
                <w:szCs w:val="18"/>
                <w:lang w:eastAsia="en-US"/>
              </w:rPr>
            </w:pPr>
          </w:p>
        </w:tc>
        <w:tc>
          <w:tcPr>
            <w:tcW w:w="7513" w:type="dxa"/>
            <w:tcBorders>
              <w:top w:val="single" w:sz="4" w:space="0" w:color="auto"/>
              <w:left w:val="single" w:sz="4" w:space="0" w:color="auto"/>
              <w:bottom w:val="single" w:sz="4" w:space="0" w:color="auto"/>
              <w:right w:val="single" w:sz="4" w:space="0" w:color="auto"/>
            </w:tcBorders>
            <w:hideMark/>
          </w:tcPr>
          <w:p w14:paraId="41F4F2E0" w14:textId="77777777" w:rsidR="00E2658A" w:rsidRPr="00791EF0" w:rsidRDefault="00E2658A">
            <w:pPr>
              <w:tabs>
                <w:tab w:val="left" w:pos="1276"/>
              </w:tabs>
              <w:rPr>
                <w:b/>
                <w:sz w:val="18"/>
                <w:szCs w:val="18"/>
                <w:lang w:val="kk-KZ" w:eastAsia="en-US"/>
              </w:rPr>
            </w:pPr>
            <w:r w:rsidRPr="00791EF0">
              <w:rPr>
                <w:sz w:val="18"/>
                <w:szCs w:val="18"/>
                <w:lang w:val="kk-KZ" w:eastAsia="en-US"/>
              </w:rPr>
              <w:t>СОӨЖ</w:t>
            </w:r>
            <w:r w:rsidRPr="00791EF0">
              <w:rPr>
                <w:sz w:val="18"/>
                <w:szCs w:val="18"/>
                <w:lang w:eastAsia="en-US"/>
              </w:rPr>
              <w:t xml:space="preserve"> 2.</w:t>
            </w:r>
            <w:r w:rsidRPr="00791EF0">
              <w:rPr>
                <w:sz w:val="18"/>
                <w:szCs w:val="18"/>
                <w:lang w:val="kk-KZ" w:eastAsia="en-US"/>
              </w:rPr>
              <w:t xml:space="preserve"> СӨЖ 2 орындау бойынша кеңес беру. Тақырып; Ерітінділер концентрациясы</w:t>
            </w:r>
          </w:p>
        </w:tc>
        <w:tc>
          <w:tcPr>
            <w:tcW w:w="850" w:type="dxa"/>
            <w:tcBorders>
              <w:top w:val="single" w:sz="4" w:space="0" w:color="auto"/>
              <w:left w:val="single" w:sz="4" w:space="0" w:color="auto"/>
              <w:bottom w:val="single" w:sz="4" w:space="0" w:color="auto"/>
              <w:right w:val="single" w:sz="4" w:space="0" w:color="auto"/>
            </w:tcBorders>
          </w:tcPr>
          <w:p w14:paraId="6D165D14" w14:textId="77777777" w:rsidR="00E2658A" w:rsidRPr="00791EF0" w:rsidRDefault="00E2658A">
            <w:pPr>
              <w:tabs>
                <w:tab w:val="left" w:pos="1276"/>
              </w:tabs>
              <w:jc w:val="center"/>
              <w:rPr>
                <w:sz w:val="18"/>
                <w:szCs w:val="18"/>
                <w:lang w:val="kk-KZ" w:eastAsia="en-US"/>
              </w:rPr>
            </w:pPr>
          </w:p>
        </w:tc>
        <w:tc>
          <w:tcPr>
            <w:tcW w:w="1011" w:type="dxa"/>
            <w:tcBorders>
              <w:top w:val="single" w:sz="4" w:space="0" w:color="auto"/>
              <w:left w:val="single" w:sz="4" w:space="0" w:color="auto"/>
              <w:bottom w:val="single" w:sz="4" w:space="0" w:color="auto"/>
              <w:right w:val="single" w:sz="4" w:space="0" w:color="auto"/>
            </w:tcBorders>
          </w:tcPr>
          <w:p w14:paraId="0DFDC314" w14:textId="77777777" w:rsidR="00E2658A" w:rsidRPr="00791EF0" w:rsidRDefault="00E2658A">
            <w:pPr>
              <w:tabs>
                <w:tab w:val="left" w:pos="1276"/>
              </w:tabs>
              <w:jc w:val="center"/>
              <w:rPr>
                <w:sz w:val="18"/>
                <w:szCs w:val="18"/>
                <w:lang w:val="kk-KZ" w:eastAsia="en-US"/>
              </w:rPr>
            </w:pPr>
          </w:p>
        </w:tc>
      </w:tr>
      <w:tr w:rsidR="00E2658A" w:rsidRPr="00791EF0" w14:paraId="3C77C13C" w14:textId="77777777" w:rsidTr="00791EF0">
        <w:tc>
          <w:tcPr>
            <w:tcW w:w="10509" w:type="dxa"/>
            <w:gridSpan w:val="4"/>
            <w:tcBorders>
              <w:top w:val="single" w:sz="4" w:space="0" w:color="auto"/>
              <w:left w:val="single" w:sz="4" w:space="0" w:color="auto"/>
              <w:bottom w:val="single" w:sz="4" w:space="0" w:color="auto"/>
              <w:right w:val="single" w:sz="4" w:space="0" w:color="auto"/>
            </w:tcBorders>
            <w:hideMark/>
          </w:tcPr>
          <w:p w14:paraId="14D4A2D7"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 xml:space="preserve"> </w:t>
            </w:r>
          </w:p>
        </w:tc>
      </w:tr>
      <w:tr w:rsidR="00E2658A" w:rsidRPr="00791EF0" w14:paraId="63C3DAD6" w14:textId="77777777" w:rsidTr="00791EF0">
        <w:tc>
          <w:tcPr>
            <w:tcW w:w="1135" w:type="dxa"/>
            <w:vMerge w:val="restart"/>
            <w:tcBorders>
              <w:top w:val="single" w:sz="4" w:space="0" w:color="auto"/>
              <w:left w:val="single" w:sz="4" w:space="0" w:color="auto"/>
              <w:bottom w:val="single" w:sz="4" w:space="0" w:color="auto"/>
              <w:right w:val="single" w:sz="4" w:space="0" w:color="auto"/>
            </w:tcBorders>
          </w:tcPr>
          <w:p w14:paraId="593CFE4D" w14:textId="77777777" w:rsidR="00E2658A" w:rsidRPr="00791EF0" w:rsidRDefault="00E2658A">
            <w:pPr>
              <w:tabs>
                <w:tab w:val="left" w:pos="1276"/>
              </w:tabs>
              <w:jc w:val="center"/>
              <w:rPr>
                <w:sz w:val="18"/>
                <w:szCs w:val="18"/>
                <w:lang w:eastAsia="en-US"/>
              </w:rPr>
            </w:pPr>
          </w:p>
          <w:p w14:paraId="13F4B235" w14:textId="77777777" w:rsidR="00E2658A" w:rsidRPr="00791EF0" w:rsidRDefault="00E2658A">
            <w:pPr>
              <w:tabs>
                <w:tab w:val="left" w:pos="1276"/>
              </w:tabs>
              <w:jc w:val="center"/>
              <w:rPr>
                <w:sz w:val="18"/>
                <w:szCs w:val="18"/>
                <w:lang w:eastAsia="en-US"/>
              </w:rPr>
            </w:pPr>
            <w:r w:rsidRPr="00791EF0">
              <w:rPr>
                <w:sz w:val="18"/>
                <w:szCs w:val="18"/>
                <w:lang w:eastAsia="en-US"/>
              </w:rPr>
              <w:t>6</w:t>
            </w:r>
          </w:p>
        </w:tc>
        <w:tc>
          <w:tcPr>
            <w:tcW w:w="7513" w:type="dxa"/>
            <w:tcBorders>
              <w:top w:val="single" w:sz="4" w:space="0" w:color="auto"/>
              <w:left w:val="single" w:sz="4" w:space="0" w:color="auto"/>
              <w:bottom w:val="single" w:sz="4" w:space="0" w:color="auto"/>
              <w:right w:val="single" w:sz="4" w:space="0" w:color="auto"/>
            </w:tcBorders>
            <w:hideMark/>
          </w:tcPr>
          <w:p w14:paraId="2D6553C0" w14:textId="77777777" w:rsidR="00E2658A" w:rsidRPr="00791EF0" w:rsidRDefault="00E2658A">
            <w:pPr>
              <w:spacing w:line="252" w:lineRule="auto"/>
              <w:jc w:val="both"/>
              <w:rPr>
                <w:sz w:val="18"/>
                <w:szCs w:val="18"/>
                <w:lang w:val="kk-KZ" w:eastAsia="en-US"/>
              </w:rPr>
            </w:pPr>
            <w:r w:rsidRPr="00791EF0">
              <w:rPr>
                <w:sz w:val="18"/>
                <w:szCs w:val="18"/>
                <w:lang w:val="kk-KZ" w:eastAsia="en-US"/>
              </w:rPr>
              <w:t xml:space="preserve">Д 6. Электролиттік диссоциация. Әлсіз және күшті электролиттердің диссоциациялануы. Буферлі ерітінділер  </w:t>
            </w:r>
          </w:p>
        </w:tc>
        <w:tc>
          <w:tcPr>
            <w:tcW w:w="850" w:type="dxa"/>
            <w:tcBorders>
              <w:top w:val="single" w:sz="4" w:space="0" w:color="auto"/>
              <w:left w:val="single" w:sz="4" w:space="0" w:color="auto"/>
              <w:bottom w:val="single" w:sz="4" w:space="0" w:color="auto"/>
              <w:right w:val="single" w:sz="4" w:space="0" w:color="auto"/>
            </w:tcBorders>
            <w:hideMark/>
          </w:tcPr>
          <w:p w14:paraId="234AC4F1"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1</w:t>
            </w:r>
          </w:p>
        </w:tc>
        <w:tc>
          <w:tcPr>
            <w:tcW w:w="1011" w:type="dxa"/>
            <w:tcBorders>
              <w:top w:val="single" w:sz="4" w:space="0" w:color="auto"/>
              <w:left w:val="single" w:sz="4" w:space="0" w:color="auto"/>
              <w:bottom w:val="single" w:sz="4" w:space="0" w:color="auto"/>
              <w:right w:val="single" w:sz="4" w:space="0" w:color="auto"/>
            </w:tcBorders>
            <w:hideMark/>
          </w:tcPr>
          <w:p w14:paraId="06722360"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0</w:t>
            </w:r>
          </w:p>
        </w:tc>
      </w:tr>
      <w:tr w:rsidR="00E2658A" w:rsidRPr="00791EF0" w14:paraId="47C89E60" w14:textId="77777777" w:rsidTr="00791EF0">
        <w:tc>
          <w:tcPr>
            <w:tcW w:w="1135" w:type="dxa"/>
            <w:vMerge/>
            <w:tcBorders>
              <w:top w:val="single" w:sz="4" w:space="0" w:color="auto"/>
              <w:left w:val="single" w:sz="4" w:space="0" w:color="auto"/>
              <w:bottom w:val="single" w:sz="4" w:space="0" w:color="auto"/>
              <w:right w:val="single" w:sz="4" w:space="0" w:color="auto"/>
            </w:tcBorders>
            <w:vAlign w:val="center"/>
            <w:hideMark/>
          </w:tcPr>
          <w:p w14:paraId="6BAF3016" w14:textId="77777777" w:rsidR="00E2658A" w:rsidRPr="00791EF0" w:rsidRDefault="00E2658A">
            <w:pPr>
              <w:rPr>
                <w:sz w:val="18"/>
                <w:szCs w:val="18"/>
                <w:lang w:eastAsia="en-US"/>
              </w:rPr>
            </w:pPr>
          </w:p>
        </w:tc>
        <w:tc>
          <w:tcPr>
            <w:tcW w:w="7513" w:type="dxa"/>
            <w:tcBorders>
              <w:top w:val="single" w:sz="4" w:space="0" w:color="auto"/>
              <w:left w:val="single" w:sz="4" w:space="0" w:color="auto"/>
              <w:bottom w:val="single" w:sz="4" w:space="0" w:color="auto"/>
              <w:right w:val="single" w:sz="4" w:space="0" w:color="auto"/>
            </w:tcBorders>
            <w:hideMark/>
          </w:tcPr>
          <w:p w14:paraId="3AD4AEDC" w14:textId="77777777" w:rsidR="00E2658A" w:rsidRPr="00791EF0" w:rsidRDefault="00E2658A">
            <w:pPr>
              <w:spacing w:line="252" w:lineRule="auto"/>
              <w:jc w:val="both"/>
              <w:rPr>
                <w:sz w:val="18"/>
                <w:szCs w:val="18"/>
                <w:lang w:val="kk-KZ" w:eastAsia="en-US"/>
              </w:rPr>
            </w:pPr>
            <w:r w:rsidRPr="00791EF0">
              <w:rPr>
                <w:sz w:val="18"/>
                <w:szCs w:val="18"/>
                <w:lang w:val="kk-KZ" w:eastAsia="en-US"/>
              </w:rPr>
              <w:t xml:space="preserve">ЗС 6. Электролиттік диссоциация. Әлсіз және күшті электролиттердің диссоциациялануы. Буферлі ерітінділер  </w:t>
            </w:r>
          </w:p>
        </w:tc>
        <w:tc>
          <w:tcPr>
            <w:tcW w:w="850" w:type="dxa"/>
            <w:tcBorders>
              <w:top w:val="single" w:sz="4" w:space="0" w:color="auto"/>
              <w:left w:val="single" w:sz="4" w:space="0" w:color="auto"/>
              <w:bottom w:val="single" w:sz="4" w:space="0" w:color="auto"/>
              <w:right w:val="single" w:sz="4" w:space="0" w:color="auto"/>
            </w:tcBorders>
            <w:hideMark/>
          </w:tcPr>
          <w:p w14:paraId="0C44F2EF" w14:textId="77777777" w:rsidR="00E2658A" w:rsidRPr="00791EF0" w:rsidRDefault="00E2658A">
            <w:pPr>
              <w:tabs>
                <w:tab w:val="left" w:pos="1276"/>
              </w:tabs>
              <w:jc w:val="center"/>
              <w:rPr>
                <w:sz w:val="18"/>
                <w:szCs w:val="18"/>
                <w:lang w:val="kk-KZ" w:eastAsia="en-US"/>
              </w:rPr>
            </w:pPr>
            <w:r w:rsidRPr="00791EF0">
              <w:rPr>
                <w:sz w:val="18"/>
                <w:szCs w:val="18"/>
                <w:lang w:val="kk-KZ" w:eastAsia="en-US"/>
              </w:rPr>
              <w:t>2</w:t>
            </w:r>
          </w:p>
        </w:tc>
        <w:tc>
          <w:tcPr>
            <w:tcW w:w="1011" w:type="dxa"/>
            <w:tcBorders>
              <w:top w:val="single" w:sz="4" w:space="0" w:color="auto"/>
              <w:left w:val="single" w:sz="4" w:space="0" w:color="auto"/>
              <w:bottom w:val="single" w:sz="4" w:space="0" w:color="auto"/>
              <w:right w:val="single" w:sz="4" w:space="0" w:color="auto"/>
            </w:tcBorders>
            <w:hideMark/>
          </w:tcPr>
          <w:p w14:paraId="4C287977" w14:textId="047F5C40" w:rsidR="00E2658A" w:rsidRPr="00791EF0" w:rsidRDefault="002351D6">
            <w:pPr>
              <w:tabs>
                <w:tab w:val="left" w:pos="1276"/>
              </w:tabs>
              <w:jc w:val="center"/>
              <w:rPr>
                <w:b/>
                <w:sz w:val="18"/>
                <w:szCs w:val="18"/>
                <w:lang w:val="kk-KZ" w:eastAsia="en-US"/>
              </w:rPr>
            </w:pPr>
            <w:r w:rsidRPr="00791EF0">
              <w:rPr>
                <w:b/>
                <w:sz w:val="18"/>
                <w:szCs w:val="18"/>
                <w:lang w:val="kk-KZ" w:eastAsia="en-US"/>
              </w:rPr>
              <w:t>15</w:t>
            </w:r>
          </w:p>
        </w:tc>
      </w:tr>
      <w:tr w:rsidR="00E2658A" w:rsidRPr="00791EF0" w14:paraId="30BF9EAC" w14:textId="77777777" w:rsidTr="00791EF0">
        <w:tc>
          <w:tcPr>
            <w:tcW w:w="1135" w:type="dxa"/>
            <w:tcBorders>
              <w:top w:val="single" w:sz="4" w:space="0" w:color="auto"/>
              <w:left w:val="single" w:sz="4" w:space="0" w:color="auto"/>
              <w:bottom w:val="single" w:sz="4" w:space="0" w:color="auto"/>
              <w:right w:val="single" w:sz="4" w:space="0" w:color="auto"/>
            </w:tcBorders>
            <w:vAlign w:val="center"/>
          </w:tcPr>
          <w:p w14:paraId="7670A209" w14:textId="77777777" w:rsidR="00E2658A" w:rsidRPr="00791EF0" w:rsidRDefault="00E2658A">
            <w:pPr>
              <w:rPr>
                <w:sz w:val="18"/>
                <w:szCs w:val="18"/>
                <w:lang w:eastAsia="en-US"/>
              </w:rPr>
            </w:pPr>
          </w:p>
        </w:tc>
        <w:tc>
          <w:tcPr>
            <w:tcW w:w="7513" w:type="dxa"/>
            <w:tcBorders>
              <w:top w:val="single" w:sz="4" w:space="0" w:color="auto"/>
              <w:left w:val="single" w:sz="4" w:space="0" w:color="auto"/>
              <w:bottom w:val="single" w:sz="4" w:space="0" w:color="auto"/>
              <w:right w:val="single" w:sz="4" w:space="0" w:color="auto"/>
            </w:tcBorders>
            <w:hideMark/>
          </w:tcPr>
          <w:p w14:paraId="5A053951" w14:textId="77777777" w:rsidR="00E2658A" w:rsidRPr="00791EF0" w:rsidRDefault="00E2658A">
            <w:pPr>
              <w:tabs>
                <w:tab w:val="left" w:pos="1276"/>
              </w:tabs>
              <w:rPr>
                <w:sz w:val="18"/>
                <w:szCs w:val="18"/>
                <w:lang w:val="kk-KZ" w:eastAsia="en-US"/>
              </w:rPr>
            </w:pPr>
            <w:r w:rsidRPr="00791EF0">
              <w:rPr>
                <w:sz w:val="18"/>
                <w:szCs w:val="18"/>
                <w:lang w:val="kk-KZ" w:eastAsia="en-US"/>
              </w:rPr>
              <w:t>СӨЖ 2 орындап өткізу. Тақырып: Ерітінділер концентрациясы. Осы тақырыпқа арналған, варианттарға бөлінген есептерді шығарып, жазбаша өоқытушыға өткізу, шығару жолдарын түсіндіру</w:t>
            </w:r>
          </w:p>
        </w:tc>
        <w:tc>
          <w:tcPr>
            <w:tcW w:w="850" w:type="dxa"/>
            <w:tcBorders>
              <w:top w:val="single" w:sz="4" w:space="0" w:color="auto"/>
              <w:left w:val="single" w:sz="4" w:space="0" w:color="auto"/>
              <w:bottom w:val="single" w:sz="4" w:space="0" w:color="auto"/>
              <w:right w:val="single" w:sz="4" w:space="0" w:color="auto"/>
            </w:tcBorders>
          </w:tcPr>
          <w:p w14:paraId="1574B09F" w14:textId="77777777" w:rsidR="00E2658A" w:rsidRPr="00791EF0" w:rsidRDefault="00E2658A">
            <w:pPr>
              <w:tabs>
                <w:tab w:val="left" w:pos="1276"/>
              </w:tabs>
              <w:jc w:val="center"/>
              <w:rPr>
                <w:sz w:val="18"/>
                <w:szCs w:val="18"/>
                <w:lang w:val="kk-KZ" w:eastAsia="en-US"/>
              </w:rPr>
            </w:pPr>
          </w:p>
        </w:tc>
        <w:tc>
          <w:tcPr>
            <w:tcW w:w="1011" w:type="dxa"/>
            <w:tcBorders>
              <w:top w:val="single" w:sz="4" w:space="0" w:color="auto"/>
              <w:left w:val="single" w:sz="4" w:space="0" w:color="auto"/>
              <w:bottom w:val="single" w:sz="4" w:space="0" w:color="auto"/>
              <w:right w:val="single" w:sz="4" w:space="0" w:color="auto"/>
            </w:tcBorders>
            <w:hideMark/>
          </w:tcPr>
          <w:p w14:paraId="38A86F39"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15</w:t>
            </w:r>
          </w:p>
        </w:tc>
      </w:tr>
      <w:tr w:rsidR="00E2658A" w:rsidRPr="00791EF0" w14:paraId="008081A4" w14:textId="77777777" w:rsidTr="00791EF0">
        <w:tc>
          <w:tcPr>
            <w:tcW w:w="1135" w:type="dxa"/>
            <w:vMerge w:val="restart"/>
            <w:tcBorders>
              <w:top w:val="single" w:sz="4" w:space="0" w:color="auto"/>
              <w:left w:val="single" w:sz="4" w:space="0" w:color="auto"/>
              <w:bottom w:val="single" w:sz="4" w:space="0" w:color="auto"/>
              <w:right w:val="single" w:sz="4" w:space="0" w:color="auto"/>
            </w:tcBorders>
          </w:tcPr>
          <w:p w14:paraId="4236F278" w14:textId="77777777" w:rsidR="00E2658A" w:rsidRPr="00791EF0" w:rsidRDefault="00E2658A">
            <w:pPr>
              <w:tabs>
                <w:tab w:val="left" w:pos="1276"/>
              </w:tabs>
              <w:jc w:val="center"/>
              <w:rPr>
                <w:sz w:val="18"/>
                <w:szCs w:val="18"/>
                <w:lang w:val="kk-KZ" w:eastAsia="en-US"/>
              </w:rPr>
            </w:pPr>
          </w:p>
          <w:p w14:paraId="5100B218" w14:textId="77777777" w:rsidR="00E2658A" w:rsidRPr="00791EF0" w:rsidRDefault="00E2658A">
            <w:pPr>
              <w:tabs>
                <w:tab w:val="left" w:pos="1276"/>
              </w:tabs>
              <w:jc w:val="center"/>
              <w:rPr>
                <w:sz w:val="18"/>
                <w:szCs w:val="18"/>
                <w:lang w:val="kk-KZ" w:eastAsia="en-US"/>
              </w:rPr>
            </w:pPr>
            <w:r w:rsidRPr="00791EF0">
              <w:rPr>
                <w:sz w:val="18"/>
                <w:szCs w:val="18"/>
                <w:lang w:val="kk-KZ" w:eastAsia="en-US"/>
              </w:rPr>
              <w:t>7</w:t>
            </w:r>
          </w:p>
        </w:tc>
        <w:tc>
          <w:tcPr>
            <w:tcW w:w="7513" w:type="dxa"/>
            <w:tcBorders>
              <w:top w:val="single" w:sz="4" w:space="0" w:color="auto"/>
              <w:left w:val="single" w:sz="4" w:space="0" w:color="auto"/>
              <w:bottom w:val="single" w:sz="4" w:space="0" w:color="auto"/>
              <w:right w:val="single" w:sz="4" w:space="0" w:color="auto"/>
            </w:tcBorders>
            <w:hideMark/>
          </w:tcPr>
          <w:p w14:paraId="22BD2E05" w14:textId="77777777" w:rsidR="00E2658A" w:rsidRPr="00791EF0" w:rsidRDefault="00E2658A">
            <w:pPr>
              <w:spacing w:line="252" w:lineRule="auto"/>
              <w:jc w:val="both"/>
              <w:rPr>
                <w:sz w:val="18"/>
                <w:szCs w:val="18"/>
                <w:lang w:val="kk-KZ" w:eastAsia="en-US"/>
              </w:rPr>
            </w:pPr>
            <w:r w:rsidRPr="00791EF0">
              <w:rPr>
                <w:sz w:val="18"/>
                <w:szCs w:val="18"/>
                <w:lang w:val="kk-KZ" w:eastAsia="en-US"/>
              </w:rPr>
              <w:t>Д 7. Тұздар гидролизі.</w:t>
            </w:r>
          </w:p>
        </w:tc>
        <w:tc>
          <w:tcPr>
            <w:tcW w:w="850" w:type="dxa"/>
            <w:tcBorders>
              <w:top w:val="single" w:sz="4" w:space="0" w:color="auto"/>
              <w:left w:val="single" w:sz="4" w:space="0" w:color="auto"/>
              <w:bottom w:val="single" w:sz="4" w:space="0" w:color="auto"/>
              <w:right w:val="single" w:sz="4" w:space="0" w:color="auto"/>
            </w:tcBorders>
            <w:hideMark/>
          </w:tcPr>
          <w:p w14:paraId="4E9B2D7D"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1</w:t>
            </w:r>
          </w:p>
        </w:tc>
        <w:tc>
          <w:tcPr>
            <w:tcW w:w="1011" w:type="dxa"/>
            <w:tcBorders>
              <w:top w:val="single" w:sz="4" w:space="0" w:color="auto"/>
              <w:left w:val="single" w:sz="4" w:space="0" w:color="auto"/>
              <w:bottom w:val="single" w:sz="4" w:space="0" w:color="auto"/>
              <w:right w:val="single" w:sz="4" w:space="0" w:color="auto"/>
            </w:tcBorders>
            <w:hideMark/>
          </w:tcPr>
          <w:p w14:paraId="322CECAD"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0</w:t>
            </w:r>
          </w:p>
        </w:tc>
      </w:tr>
      <w:tr w:rsidR="00E2658A" w:rsidRPr="00791EF0" w14:paraId="2A6BD286" w14:textId="77777777" w:rsidTr="00791EF0">
        <w:tc>
          <w:tcPr>
            <w:tcW w:w="1135" w:type="dxa"/>
            <w:vMerge/>
            <w:tcBorders>
              <w:top w:val="single" w:sz="4" w:space="0" w:color="auto"/>
              <w:left w:val="single" w:sz="4" w:space="0" w:color="auto"/>
              <w:bottom w:val="single" w:sz="4" w:space="0" w:color="auto"/>
              <w:right w:val="single" w:sz="4" w:space="0" w:color="auto"/>
            </w:tcBorders>
            <w:vAlign w:val="center"/>
            <w:hideMark/>
          </w:tcPr>
          <w:p w14:paraId="5CFA2D6B" w14:textId="77777777" w:rsidR="00E2658A" w:rsidRPr="00791EF0" w:rsidRDefault="00E2658A">
            <w:pPr>
              <w:rPr>
                <w:sz w:val="18"/>
                <w:szCs w:val="18"/>
                <w:lang w:val="kk-KZ" w:eastAsia="en-US"/>
              </w:rPr>
            </w:pPr>
          </w:p>
        </w:tc>
        <w:tc>
          <w:tcPr>
            <w:tcW w:w="7513" w:type="dxa"/>
            <w:tcBorders>
              <w:top w:val="single" w:sz="4" w:space="0" w:color="auto"/>
              <w:left w:val="single" w:sz="4" w:space="0" w:color="auto"/>
              <w:bottom w:val="single" w:sz="4" w:space="0" w:color="auto"/>
              <w:right w:val="single" w:sz="4" w:space="0" w:color="auto"/>
            </w:tcBorders>
            <w:hideMark/>
          </w:tcPr>
          <w:p w14:paraId="04AD4E99" w14:textId="77777777" w:rsidR="00E2658A" w:rsidRPr="00791EF0" w:rsidRDefault="00E2658A">
            <w:pPr>
              <w:spacing w:line="252" w:lineRule="auto"/>
              <w:rPr>
                <w:sz w:val="18"/>
                <w:szCs w:val="18"/>
                <w:lang w:val="kk-KZ" w:eastAsia="en-US"/>
              </w:rPr>
            </w:pPr>
            <w:r w:rsidRPr="00791EF0">
              <w:rPr>
                <w:sz w:val="18"/>
                <w:szCs w:val="18"/>
                <w:lang w:val="kk-KZ" w:eastAsia="en-US"/>
              </w:rPr>
              <w:t>ЗС 7.Тұздар гидролизі. Гидролиз реакцияларының барысында тепе-теңдіктің ығысуы</w:t>
            </w:r>
          </w:p>
        </w:tc>
        <w:tc>
          <w:tcPr>
            <w:tcW w:w="850" w:type="dxa"/>
            <w:tcBorders>
              <w:top w:val="single" w:sz="4" w:space="0" w:color="auto"/>
              <w:left w:val="single" w:sz="4" w:space="0" w:color="auto"/>
              <w:bottom w:val="single" w:sz="4" w:space="0" w:color="auto"/>
              <w:right w:val="single" w:sz="4" w:space="0" w:color="auto"/>
            </w:tcBorders>
            <w:hideMark/>
          </w:tcPr>
          <w:p w14:paraId="07ACF1AB"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2</w:t>
            </w:r>
          </w:p>
        </w:tc>
        <w:tc>
          <w:tcPr>
            <w:tcW w:w="1011" w:type="dxa"/>
            <w:tcBorders>
              <w:top w:val="single" w:sz="4" w:space="0" w:color="auto"/>
              <w:left w:val="single" w:sz="4" w:space="0" w:color="auto"/>
              <w:bottom w:val="single" w:sz="4" w:space="0" w:color="auto"/>
              <w:right w:val="single" w:sz="4" w:space="0" w:color="auto"/>
            </w:tcBorders>
            <w:hideMark/>
          </w:tcPr>
          <w:p w14:paraId="10BFD570"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10</w:t>
            </w:r>
          </w:p>
        </w:tc>
      </w:tr>
      <w:tr w:rsidR="00E2658A" w:rsidRPr="0038656C" w14:paraId="2D7B2FEA" w14:textId="77777777" w:rsidTr="00791EF0">
        <w:tc>
          <w:tcPr>
            <w:tcW w:w="1135" w:type="dxa"/>
            <w:vMerge/>
            <w:tcBorders>
              <w:top w:val="single" w:sz="4" w:space="0" w:color="auto"/>
              <w:left w:val="single" w:sz="4" w:space="0" w:color="auto"/>
              <w:bottom w:val="single" w:sz="4" w:space="0" w:color="auto"/>
              <w:right w:val="single" w:sz="4" w:space="0" w:color="auto"/>
            </w:tcBorders>
            <w:vAlign w:val="center"/>
            <w:hideMark/>
          </w:tcPr>
          <w:p w14:paraId="0578384C" w14:textId="77777777" w:rsidR="00E2658A" w:rsidRPr="00791EF0" w:rsidRDefault="00E2658A">
            <w:pPr>
              <w:rPr>
                <w:sz w:val="18"/>
                <w:szCs w:val="18"/>
                <w:lang w:val="kk-KZ" w:eastAsia="en-US"/>
              </w:rPr>
            </w:pPr>
          </w:p>
        </w:tc>
        <w:tc>
          <w:tcPr>
            <w:tcW w:w="7513" w:type="dxa"/>
            <w:tcBorders>
              <w:top w:val="single" w:sz="4" w:space="0" w:color="auto"/>
              <w:left w:val="single" w:sz="4" w:space="0" w:color="auto"/>
              <w:bottom w:val="single" w:sz="4" w:space="0" w:color="auto"/>
              <w:right w:val="single" w:sz="4" w:space="0" w:color="auto"/>
            </w:tcBorders>
            <w:hideMark/>
          </w:tcPr>
          <w:p w14:paraId="70147860" w14:textId="77777777" w:rsidR="00E2658A" w:rsidRPr="00791EF0" w:rsidRDefault="00E2658A">
            <w:pPr>
              <w:jc w:val="both"/>
              <w:rPr>
                <w:sz w:val="18"/>
                <w:szCs w:val="18"/>
                <w:lang w:val="kk-KZ" w:eastAsia="en-US"/>
              </w:rPr>
            </w:pPr>
            <w:r w:rsidRPr="00791EF0">
              <w:rPr>
                <w:b/>
                <w:sz w:val="18"/>
                <w:szCs w:val="18"/>
                <w:lang w:val="kk-KZ" w:eastAsia="en-US"/>
              </w:rPr>
              <w:t xml:space="preserve">СОӨЖ 3.  </w:t>
            </w:r>
            <w:r w:rsidRPr="00791EF0">
              <w:rPr>
                <w:sz w:val="18"/>
                <w:szCs w:val="18"/>
                <w:lang w:val="kk-KZ" w:eastAsia="en-US"/>
              </w:rPr>
              <w:t>СӨЖ 3 орындау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5C5AE0A0" w14:textId="77777777" w:rsidR="00E2658A" w:rsidRPr="00791EF0" w:rsidRDefault="00E2658A">
            <w:pPr>
              <w:tabs>
                <w:tab w:val="left" w:pos="1276"/>
              </w:tabs>
              <w:jc w:val="center"/>
              <w:rPr>
                <w:b/>
                <w:sz w:val="18"/>
                <w:szCs w:val="18"/>
                <w:lang w:val="kk-KZ" w:eastAsia="en-US"/>
              </w:rPr>
            </w:pPr>
          </w:p>
        </w:tc>
        <w:tc>
          <w:tcPr>
            <w:tcW w:w="1011" w:type="dxa"/>
            <w:tcBorders>
              <w:top w:val="single" w:sz="4" w:space="0" w:color="auto"/>
              <w:left w:val="single" w:sz="4" w:space="0" w:color="auto"/>
              <w:bottom w:val="single" w:sz="4" w:space="0" w:color="auto"/>
              <w:right w:val="single" w:sz="4" w:space="0" w:color="auto"/>
            </w:tcBorders>
          </w:tcPr>
          <w:p w14:paraId="25684DBE" w14:textId="77777777" w:rsidR="00E2658A" w:rsidRPr="00791EF0" w:rsidRDefault="00E2658A">
            <w:pPr>
              <w:tabs>
                <w:tab w:val="left" w:pos="1276"/>
              </w:tabs>
              <w:jc w:val="center"/>
              <w:rPr>
                <w:b/>
                <w:sz w:val="18"/>
                <w:szCs w:val="18"/>
                <w:lang w:val="kk-KZ" w:eastAsia="en-US"/>
              </w:rPr>
            </w:pPr>
          </w:p>
        </w:tc>
      </w:tr>
      <w:tr w:rsidR="00E2658A" w:rsidRPr="00791EF0" w14:paraId="57495C7D" w14:textId="77777777" w:rsidTr="00791EF0">
        <w:tc>
          <w:tcPr>
            <w:tcW w:w="8648" w:type="dxa"/>
            <w:gridSpan w:val="2"/>
            <w:tcBorders>
              <w:top w:val="single" w:sz="4" w:space="0" w:color="auto"/>
              <w:left w:val="single" w:sz="4" w:space="0" w:color="auto"/>
              <w:bottom w:val="single" w:sz="4" w:space="0" w:color="auto"/>
              <w:right w:val="single" w:sz="4" w:space="0" w:color="auto"/>
            </w:tcBorders>
            <w:hideMark/>
          </w:tcPr>
          <w:p w14:paraId="69E9FF31" w14:textId="77777777" w:rsidR="00E2658A" w:rsidRPr="00791EF0" w:rsidRDefault="00E2658A">
            <w:pPr>
              <w:jc w:val="both"/>
              <w:rPr>
                <w:b/>
                <w:sz w:val="18"/>
                <w:szCs w:val="18"/>
                <w:lang w:eastAsia="en-US"/>
              </w:rPr>
            </w:pPr>
            <w:r w:rsidRPr="00791EF0">
              <w:rPr>
                <w:b/>
                <w:sz w:val="18"/>
                <w:szCs w:val="18"/>
                <w:lang w:val="kk-KZ" w:eastAsia="en-US"/>
              </w:rPr>
              <w:t xml:space="preserve">   АБ 1</w:t>
            </w:r>
          </w:p>
        </w:tc>
        <w:tc>
          <w:tcPr>
            <w:tcW w:w="850" w:type="dxa"/>
            <w:tcBorders>
              <w:top w:val="single" w:sz="4" w:space="0" w:color="auto"/>
              <w:left w:val="single" w:sz="4" w:space="0" w:color="auto"/>
              <w:bottom w:val="single" w:sz="4" w:space="0" w:color="auto"/>
              <w:right w:val="single" w:sz="4" w:space="0" w:color="auto"/>
            </w:tcBorders>
          </w:tcPr>
          <w:p w14:paraId="50EFFD2D" w14:textId="77777777" w:rsidR="00E2658A" w:rsidRPr="00791EF0" w:rsidRDefault="00E2658A">
            <w:pPr>
              <w:tabs>
                <w:tab w:val="left" w:pos="1276"/>
              </w:tabs>
              <w:jc w:val="center"/>
              <w:rPr>
                <w:b/>
                <w:sz w:val="18"/>
                <w:szCs w:val="18"/>
                <w:lang w:eastAsia="en-US"/>
              </w:rPr>
            </w:pPr>
          </w:p>
        </w:tc>
        <w:tc>
          <w:tcPr>
            <w:tcW w:w="1011" w:type="dxa"/>
            <w:tcBorders>
              <w:top w:val="single" w:sz="4" w:space="0" w:color="auto"/>
              <w:left w:val="single" w:sz="4" w:space="0" w:color="auto"/>
              <w:bottom w:val="single" w:sz="4" w:space="0" w:color="auto"/>
              <w:right w:val="single" w:sz="4" w:space="0" w:color="auto"/>
            </w:tcBorders>
            <w:hideMark/>
          </w:tcPr>
          <w:p w14:paraId="21D08349"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100</w:t>
            </w:r>
          </w:p>
        </w:tc>
      </w:tr>
      <w:tr w:rsidR="00E2658A" w:rsidRPr="00791EF0" w14:paraId="34121FE6" w14:textId="77777777" w:rsidTr="00791EF0">
        <w:tc>
          <w:tcPr>
            <w:tcW w:w="8648" w:type="dxa"/>
            <w:gridSpan w:val="2"/>
            <w:tcBorders>
              <w:top w:val="single" w:sz="4" w:space="0" w:color="auto"/>
              <w:left w:val="single" w:sz="4" w:space="0" w:color="auto"/>
              <w:bottom w:val="single" w:sz="4" w:space="0" w:color="auto"/>
              <w:right w:val="single" w:sz="4" w:space="0" w:color="auto"/>
            </w:tcBorders>
            <w:hideMark/>
          </w:tcPr>
          <w:p w14:paraId="346E0080" w14:textId="77777777" w:rsidR="00E2658A" w:rsidRPr="00791EF0" w:rsidRDefault="00E2658A">
            <w:pPr>
              <w:jc w:val="center"/>
              <w:rPr>
                <w:b/>
                <w:sz w:val="18"/>
                <w:szCs w:val="18"/>
                <w:lang w:val="kk-KZ" w:eastAsia="en-US"/>
              </w:rPr>
            </w:pPr>
            <w:r w:rsidRPr="00791EF0">
              <w:rPr>
                <w:b/>
                <w:sz w:val="18"/>
                <w:szCs w:val="18"/>
                <w:lang w:eastAsia="en-US"/>
              </w:rPr>
              <w:t xml:space="preserve">Модуль </w:t>
            </w:r>
            <w:r w:rsidRPr="00791EF0">
              <w:rPr>
                <w:b/>
                <w:sz w:val="18"/>
                <w:szCs w:val="18"/>
                <w:lang w:val="kk-KZ" w:eastAsia="en-US"/>
              </w:rPr>
              <w:t>2  Атом құрылысы, периодтық кесте, химиялық элементтер, Тотығу-тотықсыздану реакциясы</w:t>
            </w:r>
          </w:p>
        </w:tc>
        <w:tc>
          <w:tcPr>
            <w:tcW w:w="850" w:type="dxa"/>
            <w:tcBorders>
              <w:top w:val="single" w:sz="4" w:space="0" w:color="auto"/>
              <w:left w:val="single" w:sz="4" w:space="0" w:color="auto"/>
              <w:bottom w:val="single" w:sz="4" w:space="0" w:color="auto"/>
              <w:right w:val="single" w:sz="4" w:space="0" w:color="auto"/>
            </w:tcBorders>
          </w:tcPr>
          <w:p w14:paraId="7B160736" w14:textId="77777777" w:rsidR="00E2658A" w:rsidRPr="00791EF0" w:rsidRDefault="00E2658A">
            <w:pPr>
              <w:tabs>
                <w:tab w:val="left" w:pos="1276"/>
              </w:tabs>
              <w:jc w:val="center"/>
              <w:rPr>
                <w:b/>
                <w:sz w:val="18"/>
                <w:szCs w:val="18"/>
                <w:lang w:eastAsia="en-US"/>
              </w:rPr>
            </w:pPr>
          </w:p>
        </w:tc>
        <w:tc>
          <w:tcPr>
            <w:tcW w:w="1011" w:type="dxa"/>
            <w:tcBorders>
              <w:top w:val="single" w:sz="4" w:space="0" w:color="auto"/>
              <w:left w:val="single" w:sz="4" w:space="0" w:color="auto"/>
              <w:bottom w:val="single" w:sz="4" w:space="0" w:color="auto"/>
              <w:right w:val="single" w:sz="4" w:space="0" w:color="auto"/>
            </w:tcBorders>
          </w:tcPr>
          <w:p w14:paraId="171FA538" w14:textId="77777777" w:rsidR="00E2658A" w:rsidRPr="00791EF0" w:rsidRDefault="00E2658A">
            <w:pPr>
              <w:tabs>
                <w:tab w:val="left" w:pos="1276"/>
              </w:tabs>
              <w:jc w:val="center"/>
              <w:rPr>
                <w:b/>
                <w:sz w:val="18"/>
                <w:szCs w:val="18"/>
                <w:lang w:val="kk-KZ" w:eastAsia="en-US"/>
              </w:rPr>
            </w:pPr>
          </w:p>
        </w:tc>
      </w:tr>
      <w:tr w:rsidR="00E2658A" w:rsidRPr="00791EF0" w14:paraId="6AD1B453" w14:textId="77777777" w:rsidTr="00791EF0">
        <w:tc>
          <w:tcPr>
            <w:tcW w:w="1135" w:type="dxa"/>
            <w:vMerge w:val="restart"/>
            <w:tcBorders>
              <w:top w:val="single" w:sz="4" w:space="0" w:color="auto"/>
              <w:left w:val="single" w:sz="4" w:space="0" w:color="auto"/>
              <w:bottom w:val="single" w:sz="4" w:space="0" w:color="auto"/>
              <w:right w:val="single" w:sz="4" w:space="0" w:color="auto"/>
            </w:tcBorders>
          </w:tcPr>
          <w:p w14:paraId="365E8A21" w14:textId="77777777" w:rsidR="00E2658A" w:rsidRPr="00791EF0" w:rsidRDefault="00E2658A">
            <w:pPr>
              <w:tabs>
                <w:tab w:val="left" w:pos="1276"/>
              </w:tabs>
              <w:jc w:val="center"/>
              <w:rPr>
                <w:sz w:val="18"/>
                <w:szCs w:val="18"/>
                <w:lang w:eastAsia="en-US"/>
              </w:rPr>
            </w:pPr>
          </w:p>
          <w:p w14:paraId="63E5EA14" w14:textId="77777777" w:rsidR="00E2658A" w:rsidRPr="00791EF0" w:rsidRDefault="00E2658A">
            <w:pPr>
              <w:tabs>
                <w:tab w:val="left" w:pos="1276"/>
              </w:tabs>
              <w:jc w:val="center"/>
              <w:rPr>
                <w:sz w:val="18"/>
                <w:szCs w:val="18"/>
                <w:lang w:eastAsia="en-US"/>
              </w:rPr>
            </w:pPr>
            <w:r w:rsidRPr="00791EF0">
              <w:rPr>
                <w:sz w:val="18"/>
                <w:szCs w:val="18"/>
                <w:lang w:eastAsia="en-US"/>
              </w:rPr>
              <w:t>8</w:t>
            </w:r>
          </w:p>
        </w:tc>
        <w:tc>
          <w:tcPr>
            <w:tcW w:w="7513" w:type="dxa"/>
            <w:tcBorders>
              <w:top w:val="single" w:sz="4" w:space="0" w:color="auto"/>
              <w:left w:val="single" w:sz="4" w:space="0" w:color="auto"/>
              <w:bottom w:val="single" w:sz="4" w:space="0" w:color="auto"/>
              <w:right w:val="single" w:sz="4" w:space="0" w:color="auto"/>
            </w:tcBorders>
            <w:hideMark/>
          </w:tcPr>
          <w:p w14:paraId="0651F628" w14:textId="77777777" w:rsidR="00E2658A" w:rsidRPr="00791EF0" w:rsidRDefault="00E2658A">
            <w:pPr>
              <w:spacing w:line="252" w:lineRule="auto"/>
              <w:jc w:val="both"/>
              <w:outlineLvl w:val="0"/>
              <w:rPr>
                <w:sz w:val="18"/>
                <w:szCs w:val="18"/>
                <w:lang w:val="kk-KZ" w:eastAsia="en-US"/>
              </w:rPr>
            </w:pPr>
            <w:r w:rsidRPr="00791EF0">
              <w:rPr>
                <w:sz w:val="18"/>
                <w:szCs w:val="18"/>
                <w:lang w:val="kk-KZ" w:eastAsia="en-US"/>
              </w:rPr>
              <w:t>Д 8.   Кешенді қосылыстар. Дәрілер өндірудегі маңызы</w:t>
            </w:r>
          </w:p>
        </w:tc>
        <w:tc>
          <w:tcPr>
            <w:tcW w:w="850" w:type="dxa"/>
            <w:tcBorders>
              <w:top w:val="single" w:sz="4" w:space="0" w:color="auto"/>
              <w:left w:val="single" w:sz="4" w:space="0" w:color="auto"/>
              <w:bottom w:val="single" w:sz="4" w:space="0" w:color="auto"/>
              <w:right w:val="single" w:sz="4" w:space="0" w:color="auto"/>
            </w:tcBorders>
            <w:hideMark/>
          </w:tcPr>
          <w:p w14:paraId="115D1DCC"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1</w:t>
            </w:r>
          </w:p>
        </w:tc>
        <w:tc>
          <w:tcPr>
            <w:tcW w:w="1011" w:type="dxa"/>
            <w:tcBorders>
              <w:top w:val="single" w:sz="4" w:space="0" w:color="auto"/>
              <w:left w:val="single" w:sz="4" w:space="0" w:color="auto"/>
              <w:bottom w:val="single" w:sz="4" w:space="0" w:color="auto"/>
              <w:right w:val="single" w:sz="4" w:space="0" w:color="auto"/>
            </w:tcBorders>
            <w:hideMark/>
          </w:tcPr>
          <w:p w14:paraId="3C4CD69A"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0</w:t>
            </w:r>
          </w:p>
        </w:tc>
      </w:tr>
      <w:tr w:rsidR="00E2658A" w:rsidRPr="00791EF0" w14:paraId="44C7656C" w14:textId="77777777" w:rsidTr="00791EF0">
        <w:tc>
          <w:tcPr>
            <w:tcW w:w="1135" w:type="dxa"/>
            <w:vMerge/>
            <w:tcBorders>
              <w:top w:val="single" w:sz="4" w:space="0" w:color="auto"/>
              <w:left w:val="single" w:sz="4" w:space="0" w:color="auto"/>
              <w:bottom w:val="single" w:sz="4" w:space="0" w:color="auto"/>
              <w:right w:val="single" w:sz="4" w:space="0" w:color="auto"/>
            </w:tcBorders>
            <w:vAlign w:val="center"/>
            <w:hideMark/>
          </w:tcPr>
          <w:p w14:paraId="09FFC0F4" w14:textId="77777777" w:rsidR="00E2658A" w:rsidRPr="00791EF0" w:rsidRDefault="00E2658A">
            <w:pPr>
              <w:rPr>
                <w:sz w:val="18"/>
                <w:szCs w:val="18"/>
                <w:lang w:eastAsia="en-US"/>
              </w:rPr>
            </w:pPr>
          </w:p>
        </w:tc>
        <w:tc>
          <w:tcPr>
            <w:tcW w:w="7513" w:type="dxa"/>
            <w:tcBorders>
              <w:top w:val="single" w:sz="4" w:space="0" w:color="auto"/>
              <w:left w:val="single" w:sz="4" w:space="0" w:color="auto"/>
              <w:bottom w:val="single" w:sz="4" w:space="0" w:color="auto"/>
              <w:right w:val="single" w:sz="4" w:space="0" w:color="auto"/>
            </w:tcBorders>
            <w:hideMark/>
          </w:tcPr>
          <w:p w14:paraId="3399FA3A" w14:textId="77777777" w:rsidR="00E2658A" w:rsidRPr="00791EF0" w:rsidRDefault="00E2658A">
            <w:pPr>
              <w:spacing w:line="252" w:lineRule="auto"/>
              <w:rPr>
                <w:sz w:val="18"/>
                <w:szCs w:val="18"/>
                <w:lang w:val="kk-KZ" w:eastAsia="en-US"/>
              </w:rPr>
            </w:pPr>
            <w:r w:rsidRPr="00791EF0">
              <w:rPr>
                <w:sz w:val="18"/>
                <w:szCs w:val="18"/>
                <w:lang w:val="kk-KZ" w:eastAsia="en-US"/>
              </w:rPr>
              <w:t>ЗС 8.Кешенді қосылыстар. Құрамында  кешенді катионы  және анионы бар қосылыстардың түзілуі.</w:t>
            </w:r>
            <w:r w:rsidRPr="00791EF0">
              <w:rPr>
                <w:b/>
                <w:sz w:val="18"/>
                <w:szCs w:val="18"/>
                <w:lang w:val="kk-KZ" w:eastAsia="en-US"/>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352155A4"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2</w:t>
            </w:r>
          </w:p>
        </w:tc>
        <w:tc>
          <w:tcPr>
            <w:tcW w:w="1011" w:type="dxa"/>
            <w:tcBorders>
              <w:top w:val="single" w:sz="4" w:space="0" w:color="auto"/>
              <w:left w:val="single" w:sz="4" w:space="0" w:color="auto"/>
              <w:bottom w:val="single" w:sz="4" w:space="0" w:color="auto"/>
              <w:right w:val="single" w:sz="4" w:space="0" w:color="auto"/>
            </w:tcBorders>
            <w:hideMark/>
          </w:tcPr>
          <w:p w14:paraId="5ADF54DC" w14:textId="5E425B56" w:rsidR="00E2658A" w:rsidRPr="00791EF0" w:rsidRDefault="00DE5760">
            <w:pPr>
              <w:tabs>
                <w:tab w:val="left" w:pos="1276"/>
              </w:tabs>
              <w:jc w:val="center"/>
              <w:rPr>
                <w:b/>
                <w:sz w:val="18"/>
                <w:szCs w:val="18"/>
                <w:lang w:val="kk-KZ" w:eastAsia="en-US"/>
              </w:rPr>
            </w:pPr>
            <w:r w:rsidRPr="00791EF0">
              <w:rPr>
                <w:b/>
                <w:sz w:val="18"/>
                <w:szCs w:val="18"/>
                <w:lang w:val="kk-KZ" w:eastAsia="en-US"/>
              </w:rPr>
              <w:t>5</w:t>
            </w:r>
          </w:p>
        </w:tc>
      </w:tr>
      <w:tr w:rsidR="00E2658A" w:rsidRPr="00791EF0" w14:paraId="4738B892" w14:textId="77777777" w:rsidTr="00791EF0">
        <w:tc>
          <w:tcPr>
            <w:tcW w:w="1135" w:type="dxa"/>
            <w:vMerge w:val="restart"/>
            <w:tcBorders>
              <w:top w:val="single" w:sz="4" w:space="0" w:color="auto"/>
              <w:left w:val="single" w:sz="4" w:space="0" w:color="auto"/>
              <w:bottom w:val="single" w:sz="4" w:space="0" w:color="auto"/>
              <w:right w:val="single" w:sz="4" w:space="0" w:color="auto"/>
            </w:tcBorders>
          </w:tcPr>
          <w:p w14:paraId="308AB07C" w14:textId="77777777" w:rsidR="00E2658A" w:rsidRPr="00791EF0" w:rsidRDefault="00E2658A">
            <w:pPr>
              <w:tabs>
                <w:tab w:val="left" w:pos="1276"/>
              </w:tabs>
              <w:jc w:val="center"/>
              <w:rPr>
                <w:sz w:val="18"/>
                <w:szCs w:val="18"/>
                <w:lang w:val="kk-KZ" w:eastAsia="en-US"/>
              </w:rPr>
            </w:pPr>
          </w:p>
          <w:p w14:paraId="53A14D21" w14:textId="77777777" w:rsidR="00E2658A" w:rsidRPr="00791EF0" w:rsidRDefault="00E2658A">
            <w:pPr>
              <w:tabs>
                <w:tab w:val="left" w:pos="1276"/>
              </w:tabs>
              <w:jc w:val="center"/>
              <w:rPr>
                <w:sz w:val="18"/>
                <w:szCs w:val="18"/>
                <w:lang w:eastAsia="en-US"/>
              </w:rPr>
            </w:pPr>
            <w:r w:rsidRPr="00791EF0">
              <w:rPr>
                <w:sz w:val="18"/>
                <w:szCs w:val="18"/>
                <w:lang w:eastAsia="en-US"/>
              </w:rPr>
              <w:t>9</w:t>
            </w:r>
          </w:p>
        </w:tc>
        <w:tc>
          <w:tcPr>
            <w:tcW w:w="7513" w:type="dxa"/>
            <w:tcBorders>
              <w:top w:val="single" w:sz="4" w:space="0" w:color="auto"/>
              <w:left w:val="single" w:sz="4" w:space="0" w:color="auto"/>
              <w:bottom w:val="single" w:sz="4" w:space="0" w:color="auto"/>
              <w:right w:val="single" w:sz="4" w:space="0" w:color="auto"/>
            </w:tcBorders>
            <w:hideMark/>
          </w:tcPr>
          <w:p w14:paraId="6E18BAC9" w14:textId="77777777" w:rsidR="00E2658A" w:rsidRPr="00791EF0" w:rsidRDefault="00E2658A">
            <w:pPr>
              <w:spacing w:line="252" w:lineRule="auto"/>
              <w:jc w:val="both"/>
              <w:outlineLvl w:val="0"/>
              <w:rPr>
                <w:sz w:val="18"/>
                <w:szCs w:val="18"/>
                <w:lang w:val="kk-KZ" w:eastAsia="en-US"/>
              </w:rPr>
            </w:pPr>
            <w:r w:rsidRPr="00791EF0">
              <w:rPr>
                <w:sz w:val="18"/>
                <w:szCs w:val="18"/>
                <w:lang w:val="kk-KZ" w:eastAsia="en-US"/>
              </w:rPr>
              <w:t>Д 9.   Тотығу-тотықсыздану процестері.</w:t>
            </w:r>
          </w:p>
        </w:tc>
        <w:tc>
          <w:tcPr>
            <w:tcW w:w="850" w:type="dxa"/>
            <w:tcBorders>
              <w:top w:val="single" w:sz="4" w:space="0" w:color="auto"/>
              <w:left w:val="single" w:sz="4" w:space="0" w:color="auto"/>
              <w:bottom w:val="single" w:sz="4" w:space="0" w:color="auto"/>
              <w:right w:val="single" w:sz="4" w:space="0" w:color="auto"/>
            </w:tcBorders>
            <w:hideMark/>
          </w:tcPr>
          <w:p w14:paraId="45C29C04"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1</w:t>
            </w:r>
          </w:p>
        </w:tc>
        <w:tc>
          <w:tcPr>
            <w:tcW w:w="1011" w:type="dxa"/>
            <w:tcBorders>
              <w:top w:val="single" w:sz="4" w:space="0" w:color="auto"/>
              <w:left w:val="single" w:sz="4" w:space="0" w:color="auto"/>
              <w:bottom w:val="single" w:sz="4" w:space="0" w:color="auto"/>
              <w:right w:val="single" w:sz="4" w:space="0" w:color="auto"/>
            </w:tcBorders>
            <w:hideMark/>
          </w:tcPr>
          <w:p w14:paraId="55E82DFA"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0</w:t>
            </w:r>
          </w:p>
        </w:tc>
      </w:tr>
      <w:tr w:rsidR="00E2658A" w:rsidRPr="00791EF0" w14:paraId="6AC524D7" w14:textId="77777777" w:rsidTr="00791EF0">
        <w:tc>
          <w:tcPr>
            <w:tcW w:w="1135" w:type="dxa"/>
            <w:vMerge/>
            <w:tcBorders>
              <w:top w:val="single" w:sz="4" w:space="0" w:color="auto"/>
              <w:left w:val="single" w:sz="4" w:space="0" w:color="auto"/>
              <w:bottom w:val="single" w:sz="4" w:space="0" w:color="auto"/>
              <w:right w:val="single" w:sz="4" w:space="0" w:color="auto"/>
            </w:tcBorders>
            <w:vAlign w:val="center"/>
            <w:hideMark/>
          </w:tcPr>
          <w:p w14:paraId="660D9054" w14:textId="77777777" w:rsidR="00E2658A" w:rsidRPr="00791EF0" w:rsidRDefault="00E2658A">
            <w:pPr>
              <w:rPr>
                <w:sz w:val="18"/>
                <w:szCs w:val="18"/>
                <w:lang w:eastAsia="en-US"/>
              </w:rPr>
            </w:pPr>
          </w:p>
        </w:tc>
        <w:tc>
          <w:tcPr>
            <w:tcW w:w="7513" w:type="dxa"/>
            <w:tcBorders>
              <w:top w:val="single" w:sz="4" w:space="0" w:color="auto"/>
              <w:left w:val="single" w:sz="4" w:space="0" w:color="auto"/>
              <w:bottom w:val="single" w:sz="4" w:space="0" w:color="auto"/>
              <w:right w:val="single" w:sz="4" w:space="0" w:color="auto"/>
            </w:tcBorders>
            <w:hideMark/>
          </w:tcPr>
          <w:p w14:paraId="3166D7CF" w14:textId="77777777" w:rsidR="00E2658A" w:rsidRPr="00791EF0" w:rsidRDefault="00E2658A">
            <w:pPr>
              <w:spacing w:line="252" w:lineRule="auto"/>
              <w:jc w:val="both"/>
              <w:rPr>
                <w:sz w:val="18"/>
                <w:szCs w:val="18"/>
                <w:lang w:val="kk-KZ" w:eastAsia="en-US"/>
              </w:rPr>
            </w:pPr>
            <w:r w:rsidRPr="00791EF0">
              <w:rPr>
                <w:sz w:val="18"/>
                <w:szCs w:val="18"/>
                <w:lang w:val="kk-KZ" w:eastAsia="en-US"/>
              </w:rPr>
              <w:t xml:space="preserve"> ЗС 9. Тотығу-тотықсыздану процестері. Реакциялар жүргізу. ТТР-ға ортаның әсері.</w:t>
            </w:r>
          </w:p>
        </w:tc>
        <w:tc>
          <w:tcPr>
            <w:tcW w:w="850" w:type="dxa"/>
            <w:tcBorders>
              <w:top w:val="single" w:sz="4" w:space="0" w:color="auto"/>
              <w:left w:val="single" w:sz="4" w:space="0" w:color="auto"/>
              <w:bottom w:val="single" w:sz="4" w:space="0" w:color="auto"/>
              <w:right w:val="single" w:sz="4" w:space="0" w:color="auto"/>
            </w:tcBorders>
            <w:hideMark/>
          </w:tcPr>
          <w:p w14:paraId="5171EC40"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2</w:t>
            </w:r>
          </w:p>
        </w:tc>
        <w:tc>
          <w:tcPr>
            <w:tcW w:w="1011" w:type="dxa"/>
            <w:tcBorders>
              <w:top w:val="single" w:sz="4" w:space="0" w:color="auto"/>
              <w:left w:val="single" w:sz="4" w:space="0" w:color="auto"/>
              <w:bottom w:val="single" w:sz="4" w:space="0" w:color="auto"/>
              <w:right w:val="single" w:sz="4" w:space="0" w:color="auto"/>
            </w:tcBorders>
            <w:hideMark/>
          </w:tcPr>
          <w:p w14:paraId="1A813B1A"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10</w:t>
            </w:r>
          </w:p>
        </w:tc>
      </w:tr>
      <w:tr w:rsidR="00E2658A" w:rsidRPr="00791EF0" w14:paraId="4EF5FD90" w14:textId="77777777" w:rsidTr="00791EF0">
        <w:tc>
          <w:tcPr>
            <w:tcW w:w="1135" w:type="dxa"/>
            <w:vMerge w:val="restart"/>
            <w:tcBorders>
              <w:top w:val="single" w:sz="4" w:space="0" w:color="auto"/>
              <w:left w:val="single" w:sz="4" w:space="0" w:color="auto"/>
              <w:bottom w:val="single" w:sz="4" w:space="0" w:color="auto"/>
              <w:right w:val="single" w:sz="4" w:space="0" w:color="auto"/>
            </w:tcBorders>
          </w:tcPr>
          <w:p w14:paraId="2823487D" w14:textId="77777777" w:rsidR="00E2658A" w:rsidRPr="00791EF0" w:rsidRDefault="00E2658A">
            <w:pPr>
              <w:tabs>
                <w:tab w:val="left" w:pos="1276"/>
              </w:tabs>
              <w:jc w:val="center"/>
              <w:rPr>
                <w:sz w:val="18"/>
                <w:szCs w:val="18"/>
                <w:lang w:eastAsia="en-US"/>
              </w:rPr>
            </w:pPr>
          </w:p>
          <w:p w14:paraId="6CA0AAF7" w14:textId="77777777" w:rsidR="00E2658A" w:rsidRPr="00791EF0" w:rsidRDefault="00E2658A">
            <w:pPr>
              <w:tabs>
                <w:tab w:val="left" w:pos="1276"/>
              </w:tabs>
              <w:jc w:val="center"/>
              <w:rPr>
                <w:sz w:val="18"/>
                <w:szCs w:val="18"/>
                <w:lang w:eastAsia="en-US"/>
              </w:rPr>
            </w:pPr>
            <w:r w:rsidRPr="00791EF0">
              <w:rPr>
                <w:sz w:val="18"/>
                <w:szCs w:val="18"/>
                <w:lang w:eastAsia="en-US"/>
              </w:rPr>
              <w:t>10</w:t>
            </w:r>
          </w:p>
        </w:tc>
        <w:tc>
          <w:tcPr>
            <w:tcW w:w="7513" w:type="dxa"/>
            <w:tcBorders>
              <w:top w:val="single" w:sz="4" w:space="0" w:color="auto"/>
              <w:left w:val="single" w:sz="4" w:space="0" w:color="auto"/>
              <w:bottom w:val="single" w:sz="4" w:space="0" w:color="auto"/>
              <w:right w:val="single" w:sz="4" w:space="0" w:color="auto"/>
            </w:tcBorders>
            <w:hideMark/>
          </w:tcPr>
          <w:p w14:paraId="6ACBB17A" w14:textId="77777777" w:rsidR="00E2658A" w:rsidRPr="00791EF0" w:rsidRDefault="00E2658A">
            <w:pPr>
              <w:spacing w:line="252" w:lineRule="auto"/>
              <w:jc w:val="both"/>
              <w:rPr>
                <w:sz w:val="18"/>
                <w:szCs w:val="18"/>
                <w:lang w:val="kk-KZ" w:eastAsia="en-US"/>
              </w:rPr>
            </w:pPr>
            <w:r w:rsidRPr="00791EF0">
              <w:rPr>
                <w:sz w:val="18"/>
                <w:szCs w:val="18"/>
                <w:lang w:val="kk-KZ" w:eastAsia="en-US"/>
              </w:rPr>
              <w:t xml:space="preserve">Д 10.  Атомдардың электрондық құрылымы және периодтық жүйе. Периодтыық заң. Химиялық элементтерді жүйелендіру. </w:t>
            </w:r>
          </w:p>
        </w:tc>
        <w:tc>
          <w:tcPr>
            <w:tcW w:w="850" w:type="dxa"/>
            <w:tcBorders>
              <w:top w:val="single" w:sz="4" w:space="0" w:color="auto"/>
              <w:left w:val="single" w:sz="4" w:space="0" w:color="auto"/>
              <w:bottom w:val="single" w:sz="4" w:space="0" w:color="auto"/>
              <w:right w:val="single" w:sz="4" w:space="0" w:color="auto"/>
            </w:tcBorders>
            <w:hideMark/>
          </w:tcPr>
          <w:p w14:paraId="236476F4"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1</w:t>
            </w:r>
          </w:p>
        </w:tc>
        <w:tc>
          <w:tcPr>
            <w:tcW w:w="1011" w:type="dxa"/>
            <w:tcBorders>
              <w:top w:val="single" w:sz="4" w:space="0" w:color="auto"/>
              <w:left w:val="single" w:sz="4" w:space="0" w:color="auto"/>
              <w:bottom w:val="single" w:sz="4" w:space="0" w:color="auto"/>
              <w:right w:val="single" w:sz="4" w:space="0" w:color="auto"/>
            </w:tcBorders>
            <w:hideMark/>
          </w:tcPr>
          <w:p w14:paraId="60343C31"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0</w:t>
            </w:r>
          </w:p>
        </w:tc>
      </w:tr>
      <w:tr w:rsidR="00E2658A" w:rsidRPr="00791EF0" w14:paraId="5E70D2CC" w14:textId="77777777" w:rsidTr="00791EF0">
        <w:tc>
          <w:tcPr>
            <w:tcW w:w="1135" w:type="dxa"/>
            <w:vMerge/>
            <w:tcBorders>
              <w:top w:val="single" w:sz="4" w:space="0" w:color="auto"/>
              <w:left w:val="single" w:sz="4" w:space="0" w:color="auto"/>
              <w:bottom w:val="single" w:sz="4" w:space="0" w:color="auto"/>
              <w:right w:val="single" w:sz="4" w:space="0" w:color="auto"/>
            </w:tcBorders>
            <w:vAlign w:val="center"/>
            <w:hideMark/>
          </w:tcPr>
          <w:p w14:paraId="4E0D6E61" w14:textId="77777777" w:rsidR="00E2658A" w:rsidRPr="00791EF0" w:rsidRDefault="00E2658A">
            <w:pPr>
              <w:rPr>
                <w:sz w:val="18"/>
                <w:szCs w:val="18"/>
                <w:lang w:eastAsia="en-US"/>
              </w:rPr>
            </w:pPr>
          </w:p>
        </w:tc>
        <w:tc>
          <w:tcPr>
            <w:tcW w:w="7513" w:type="dxa"/>
            <w:tcBorders>
              <w:top w:val="single" w:sz="4" w:space="0" w:color="auto"/>
              <w:left w:val="single" w:sz="4" w:space="0" w:color="auto"/>
              <w:bottom w:val="single" w:sz="4" w:space="0" w:color="auto"/>
              <w:right w:val="single" w:sz="4" w:space="0" w:color="auto"/>
            </w:tcBorders>
            <w:hideMark/>
          </w:tcPr>
          <w:p w14:paraId="74505CBF" w14:textId="77777777" w:rsidR="00E2658A" w:rsidRPr="00791EF0" w:rsidRDefault="00E2658A">
            <w:pPr>
              <w:spacing w:line="252" w:lineRule="auto"/>
              <w:jc w:val="both"/>
              <w:rPr>
                <w:sz w:val="18"/>
                <w:szCs w:val="18"/>
                <w:lang w:val="kk-KZ" w:eastAsia="en-US"/>
              </w:rPr>
            </w:pPr>
            <w:r w:rsidRPr="00791EF0">
              <w:rPr>
                <w:sz w:val="18"/>
                <w:szCs w:val="18"/>
                <w:lang w:val="kk-KZ" w:eastAsia="en-US"/>
              </w:rPr>
              <w:t>ЗС 10.  VII A тобының элементтері. Қасиеттері. Қосылыстары</w:t>
            </w:r>
          </w:p>
        </w:tc>
        <w:tc>
          <w:tcPr>
            <w:tcW w:w="850" w:type="dxa"/>
            <w:tcBorders>
              <w:top w:val="single" w:sz="4" w:space="0" w:color="auto"/>
              <w:left w:val="single" w:sz="4" w:space="0" w:color="auto"/>
              <w:bottom w:val="single" w:sz="4" w:space="0" w:color="auto"/>
              <w:right w:val="single" w:sz="4" w:space="0" w:color="auto"/>
            </w:tcBorders>
            <w:hideMark/>
          </w:tcPr>
          <w:p w14:paraId="4A02FF9A"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2</w:t>
            </w:r>
          </w:p>
        </w:tc>
        <w:tc>
          <w:tcPr>
            <w:tcW w:w="1011" w:type="dxa"/>
            <w:tcBorders>
              <w:top w:val="single" w:sz="4" w:space="0" w:color="auto"/>
              <w:left w:val="single" w:sz="4" w:space="0" w:color="auto"/>
              <w:bottom w:val="single" w:sz="4" w:space="0" w:color="auto"/>
              <w:right w:val="single" w:sz="4" w:space="0" w:color="auto"/>
            </w:tcBorders>
            <w:hideMark/>
          </w:tcPr>
          <w:p w14:paraId="7014864B"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10</w:t>
            </w:r>
          </w:p>
        </w:tc>
      </w:tr>
      <w:tr w:rsidR="00E2658A" w:rsidRPr="00791EF0" w14:paraId="75CE14FC" w14:textId="77777777" w:rsidTr="00791EF0">
        <w:tc>
          <w:tcPr>
            <w:tcW w:w="1135" w:type="dxa"/>
            <w:vMerge/>
            <w:tcBorders>
              <w:top w:val="single" w:sz="4" w:space="0" w:color="auto"/>
              <w:left w:val="single" w:sz="4" w:space="0" w:color="auto"/>
              <w:bottom w:val="single" w:sz="4" w:space="0" w:color="auto"/>
              <w:right w:val="single" w:sz="4" w:space="0" w:color="auto"/>
            </w:tcBorders>
            <w:vAlign w:val="center"/>
            <w:hideMark/>
          </w:tcPr>
          <w:p w14:paraId="2953B726" w14:textId="77777777" w:rsidR="00E2658A" w:rsidRPr="00791EF0" w:rsidRDefault="00E2658A">
            <w:pPr>
              <w:rPr>
                <w:sz w:val="18"/>
                <w:szCs w:val="18"/>
                <w:lang w:eastAsia="en-US"/>
              </w:rPr>
            </w:pPr>
          </w:p>
        </w:tc>
        <w:tc>
          <w:tcPr>
            <w:tcW w:w="7513" w:type="dxa"/>
            <w:tcBorders>
              <w:top w:val="single" w:sz="4" w:space="0" w:color="auto"/>
              <w:left w:val="single" w:sz="4" w:space="0" w:color="auto"/>
              <w:bottom w:val="single" w:sz="4" w:space="0" w:color="auto"/>
              <w:right w:val="single" w:sz="4" w:space="0" w:color="auto"/>
            </w:tcBorders>
          </w:tcPr>
          <w:p w14:paraId="0BA5FAE2" w14:textId="77777777" w:rsidR="00E2658A" w:rsidRPr="00791EF0" w:rsidRDefault="00E2658A">
            <w:pPr>
              <w:tabs>
                <w:tab w:val="left" w:pos="1276"/>
              </w:tabs>
              <w:rPr>
                <w:b/>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79966DEA" w14:textId="77777777" w:rsidR="00E2658A" w:rsidRPr="00791EF0" w:rsidRDefault="00E2658A">
            <w:pPr>
              <w:tabs>
                <w:tab w:val="left" w:pos="1276"/>
              </w:tabs>
              <w:jc w:val="center"/>
              <w:rPr>
                <w:b/>
                <w:sz w:val="18"/>
                <w:szCs w:val="18"/>
                <w:lang w:eastAsia="en-US"/>
              </w:rPr>
            </w:pPr>
          </w:p>
        </w:tc>
        <w:tc>
          <w:tcPr>
            <w:tcW w:w="1011" w:type="dxa"/>
            <w:tcBorders>
              <w:top w:val="single" w:sz="4" w:space="0" w:color="auto"/>
              <w:left w:val="single" w:sz="4" w:space="0" w:color="auto"/>
              <w:bottom w:val="single" w:sz="4" w:space="0" w:color="auto"/>
              <w:right w:val="single" w:sz="4" w:space="0" w:color="auto"/>
            </w:tcBorders>
          </w:tcPr>
          <w:p w14:paraId="1B03A498" w14:textId="77777777" w:rsidR="00E2658A" w:rsidRPr="00791EF0" w:rsidRDefault="00E2658A">
            <w:pPr>
              <w:tabs>
                <w:tab w:val="left" w:pos="1276"/>
              </w:tabs>
              <w:jc w:val="center"/>
              <w:rPr>
                <w:sz w:val="18"/>
                <w:szCs w:val="18"/>
                <w:lang w:eastAsia="en-US"/>
              </w:rPr>
            </w:pPr>
          </w:p>
        </w:tc>
      </w:tr>
      <w:tr w:rsidR="00E2658A" w:rsidRPr="00791EF0" w14:paraId="15603F9A" w14:textId="77777777" w:rsidTr="00791EF0">
        <w:tc>
          <w:tcPr>
            <w:tcW w:w="10509" w:type="dxa"/>
            <w:gridSpan w:val="4"/>
            <w:tcBorders>
              <w:top w:val="single" w:sz="4" w:space="0" w:color="auto"/>
              <w:left w:val="single" w:sz="4" w:space="0" w:color="auto"/>
              <w:bottom w:val="single" w:sz="4" w:space="0" w:color="auto"/>
              <w:right w:val="single" w:sz="4" w:space="0" w:color="auto"/>
            </w:tcBorders>
            <w:hideMark/>
          </w:tcPr>
          <w:p w14:paraId="7E080978" w14:textId="77777777" w:rsidR="00E2658A" w:rsidRPr="00791EF0" w:rsidRDefault="00E2658A">
            <w:pPr>
              <w:rPr>
                <w:sz w:val="18"/>
                <w:szCs w:val="18"/>
                <w:lang w:eastAsia="en-US"/>
              </w:rPr>
            </w:pPr>
          </w:p>
        </w:tc>
      </w:tr>
      <w:tr w:rsidR="00E2658A" w:rsidRPr="00791EF0" w14:paraId="47F55C9A" w14:textId="77777777" w:rsidTr="00791EF0">
        <w:tc>
          <w:tcPr>
            <w:tcW w:w="1135" w:type="dxa"/>
            <w:vMerge w:val="restart"/>
            <w:tcBorders>
              <w:top w:val="single" w:sz="4" w:space="0" w:color="auto"/>
              <w:left w:val="single" w:sz="4" w:space="0" w:color="auto"/>
              <w:bottom w:val="single" w:sz="4" w:space="0" w:color="auto"/>
              <w:right w:val="single" w:sz="4" w:space="0" w:color="auto"/>
            </w:tcBorders>
          </w:tcPr>
          <w:p w14:paraId="2874A5ED" w14:textId="77777777" w:rsidR="00E2658A" w:rsidRPr="00791EF0" w:rsidRDefault="00E2658A">
            <w:pPr>
              <w:tabs>
                <w:tab w:val="left" w:pos="1276"/>
              </w:tabs>
              <w:jc w:val="center"/>
              <w:rPr>
                <w:sz w:val="18"/>
                <w:szCs w:val="18"/>
                <w:lang w:eastAsia="en-US"/>
              </w:rPr>
            </w:pPr>
          </w:p>
          <w:p w14:paraId="1E0E4AAB" w14:textId="77777777" w:rsidR="00E2658A" w:rsidRPr="00791EF0" w:rsidRDefault="00E2658A">
            <w:pPr>
              <w:tabs>
                <w:tab w:val="left" w:pos="1276"/>
              </w:tabs>
              <w:jc w:val="center"/>
              <w:rPr>
                <w:sz w:val="18"/>
                <w:szCs w:val="18"/>
                <w:lang w:eastAsia="en-US"/>
              </w:rPr>
            </w:pPr>
            <w:r w:rsidRPr="00791EF0">
              <w:rPr>
                <w:sz w:val="18"/>
                <w:szCs w:val="18"/>
                <w:lang w:eastAsia="en-US"/>
              </w:rPr>
              <w:t>11</w:t>
            </w:r>
          </w:p>
        </w:tc>
        <w:tc>
          <w:tcPr>
            <w:tcW w:w="7513" w:type="dxa"/>
            <w:tcBorders>
              <w:top w:val="single" w:sz="4" w:space="0" w:color="auto"/>
              <w:left w:val="single" w:sz="4" w:space="0" w:color="auto"/>
              <w:bottom w:val="single" w:sz="4" w:space="0" w:color="auto"/>
              <w:right w:val="single" w:sz="4" w:space="0" w:color="auto"/>
            </w:tcBorders>
            <w:hideMark/>
          </w:tcPr>
          <w:p w14:paraId="2553463C" w14:textId="77777777" w:rsidR="00E2658A" w:rsidRPr="00791EF0" w:rsidRDefault="00E2658A">
            <w:pPr>
              <w:spacing w:line="252" w:lineRule="auto"/>
              <w:jc w:val="both"/>
              <w:rPr>
                <w:sz w:val="18"/>
                <w:szCs w:val="18"/>
                <w:lang w:val="kk-KZ" w:eastAsia="en-US"/>
              </w:rPr>
            </w:pPr>
            <w:r w:rsidRPr="00791EF0">
              <w:rPr>
                <w:sz w:val="18"/>
                <w:szCs w:val="18"/>
                <w:lang w:val="kk-KZ" w:eastAsia="en-US"/>
              </w:rPr>
              <w:t>Д 1.  Биогенді элементтер туралы түсінік. Классификация. Сипаттама VII A және VI тобының органоген -элементтері. Қасиеттері. Қосылыстары</w:t>
            </w:r>
          </w:p>
        </w:tc>
        <w:tc>
          <w:tcPr>
            <w:tcW w:w="850" w:type="dxa"/>
            <w:tcBorders>
              <w:top w:val="single" w:sz="4" w:space="0" w:color="auto"/>
              <w:left w:val="single" w:sz="4" w:space="0" w:color="auto"/>
              <w:bottom w:val="single" w:sz="4" w:space="0" w:color="auto"/>
              <w:right w:val="single" w:sz="4" w:space="0" w:color="auto"/>
            </w:tcBorders>
            <w:hideMark/>
          </w:tcPr>
          <w:p w14:paraId="06BA238C"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1</w:t>
            </w:r>
          </w:p>
        </w:tc>
        <w:tc>
          <w:tcPr>
            <w:tcW w:w="1011" w:type="dxa"/>
            <w:tcBorders>
              <w:top w:val="single" w:sz="4" w:space="0" w:color="auto"/>
              <w:left w:val="single" w:sz="4" w:space="0" w:color="auto"/>
              <w:bottom w:val="single" w:sz="4" w:space="0" w:color="auto"/>
              <w:right w:val="single" w:sz="4" w:space="0" w:color="auto"/>
            </w:tcBorders>
            <w:hideMark/>
          </w:tcPr>
          <w:p w14:paraId="2DF26ABB"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0</w:t>
            </w:r>
          </w:p>
        </w:tc>
      </w:tr>
      <w:tr w:rsidR="00E2658A" w:rsidRPr="00791EF0" w14:paraId="6658D8EA" w14:textId="77777777" w:rsidTr="00791EF0">
        <w:tc>
          <w:tcPr>
            <w:tcW w:w="1135" w:type="dxa"/>
            <w:vMerge/>
            <w:tcBorders>
              <w:top w:val="single" w:sz="4" w:space="0" w:color="auto"/>
              <w:left w:val="single" w:sz="4" w:space="0" w:color="auto"/>
              <w:bottom w:val="single" w:sz="4" w:space="0" w:color="auto"/>
              <w:right w:val="single" w:sz="4" w:space="0" w:color="auto"/>
            </w:tcBorders>
            <w:vAlign w:val="center"/>
            <w:hideMark/>
          </w:tcPr>
          <w:p w14:paraId="2AEE6387" w14:textId="77777777" w:rsidR="00E2658A" w:rsidRPr="00791EF0" w:rsidRDefault="00E2658A">
            <w:pPr>
              <w:rPr>
                <w:sz w:val="18"/>
                <w:szCs w:val="18"/>
                <w:lang w:eastAsia="en-US"/>
              </w:rPr>
            </w:pPr>
          </w:p>
        </w:tc>
        <w:tc>
          <w:tcPr>
            <w:tcW w:w="7513" w:type="dxa"/>
            <w:tcBorders>
              <w:top w:val="single" w:sz="4" w:space="0" w:color="auto"/>
              <w:left w:val="single" w:sz="4" w:space="0" w:color="auto"/>
              <w:bottom w:val="single" w:sz="4" w:space="0" w:color="auto"/>
              <w:right w:val="single" w:sz="4" w:space="0" w:color="auto"/>
            </w:tcBorders>
            <w:hideMark/>
          </w:tcPr>
          <w:p w14:paraId="166CF4E2" w14:textId="77777777" w:rsidR="00E2658A" w:rsidRPr="00791EF0" w:rsidRDefault="00E2658A">
            <w:pPr>
              <w:spacing w:line="252" w:lineRule="auto"/>
              <w:jc w:val="both"/>
              <w:rPr>
                <w:sz w:val="18"/>
                <w:szCs w:val="18"/>
                <w:lang w:val="kk-KZ" w:eastAsia="en-US"/>
              </w:rPr>
            </w:pPr>
            <w:r w:rsidRPr="00791EF0">
              <w:rPr>
                <w:sz w:val="18"/>
                <w:szCs w:val="18"/>
                <w:lang w:val="kk-KZ" w:eastAsia="en-US"/>
              </w:rPr>
              <w:t xml:space="preserve">ЗЛ 11. VI A тобының элементтері. Қасиеттері. Қосылыстары. Оның ішінде органогендер: күкірт, оттекті және олардың қасиеттерін қарастыру </w:t>
            </w:r>
          </w:p>
        </w:tc>
        <w:tc>
          <w:tcPr>
            <w:tcW w:w="850" w:type="dxa"/>
            <w:tcBorders>
              <w:top w:val="single" w:sz="4" w:space="0" w:color="auto"/>
              <w:left w:val="single" w:sz="4" w:space="0" w:color="auto"/>
              <w:bottom w:val="single" w:sz="4" w:space="0" w:color="auto"/>
              <w:right w:val="single" w:sz="4" w:space="0" w:color="auto"/>
            </w:tcBorders>
            <w:hideMark/>
          </w:tcPr>
          <w:p w14:paraId="6CFB3679"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2</w:t>
            </w:r>
          </w:p>
        </w:tc>
        <w:tc>
          <w:tcPr>
            <w:tcW w:w="1011" w:type="dxa"/>
            <w:tcBorders>
              <w:top w:val="single" w:sz="4" w:space="0" w:color="auto"/>
              <w:left w:val="single" w:sz="4" w:space="0" w:color="auto"/>
              <w:bottom w:val="single" w:sz="4" w:space="0" w:color="auto"/>
              <w:right w:val="single" w:sz="4" w:space="0" w:color="auto"/>
            </w:tcBorders>
            <w:hideMark/>
          </w:tcPr>
          <w:p w14:paraId="7C65BEE2"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10</w:t>
            </w:r>
          </w:p>
        </w:tc>
      </w:tr>
      <w:tr w:rsidR="00E2658A" w:rsidRPr="00791EF0" w14:paraId="63337FB2" w14:textId="77777777" w:rsidTr="00791EF0">
        <w:tc>
          <w:tcPr>
            <w:tcW w:w="1135" w:type="dxa"/>
            <w:vMerge w:val="restart"/>
            <w:tcBorders>
              <w:top w:val="single" w:sz="4" w:space="0" w:color="auto"/>
              <w:left w:val="single" w:sz="4" w:space="0" w:color="auto"/>
              <w:bottom w:val="single" w:sz="4" w:space="0" w:color="auto"/>
              <w:right w:val="single" w:sz="4" w:space="0" w:color="auto"/>
            </w:tcBorders>
          </w:tcPr>
          <w:p w14:paraId="798669BD" w14:textId="77777777" w:rsidR="00E2658A" w:rsidRPr="00791EF0" w:rsidRDefault="00E2658A">
            <w:pPr>
              <w:tabs>
                <w:tab w:val="left" w:pos="1276"/>
              </w:tabs>
              <w:jc w:val="center"/>
              <w:rPr>
                <w:sz w:val="18"/>
                <w:szCs w:val="18"/>
                <w:lang w:val="kk-KZ" w:eastAsia="en-US"/>
              </w:rPr>
            </w:pPr>
          </w:p>
          <w:p w14:paraId="3493649B" w14:textId="77777777" w:rsidR="00E2658A" w:rsidRPr="00791EF0" w:rsidRDefault="00E2658A">
            <w:pPr>
              <w:tabs>
                <w:tab w:val="left" w:pos="1276"/>
              </w:tabs>
              <w:jc w:val="center"/>
              <w:rPr>
                <w:sz w:val="18"/>
                <w:szCs w:val="18"/>
                <w:lang w:eastAsia="en-US"/>
              </w:rPr>
            </w:pPr>
            <w:r w:rsidRPr="00791EF0">
              <w:rPr>
                <w:sz w:val="18"/>
                <w:szCs w:val="18"/>
                <w:lang w:eastAsia="en-US"/>
              </w:rPr>
              <w:t>12</w:t>
            </w:r>
          </w:p>
        </w:tc>
        <w:tc>
          <w:tcPr>
            <w:tcW w:w="7513" w:type="dxa"/>
            <w:tcBorders>
              <w:top w:val="single" w:sz="4" w:space="0" w:color="auto"/>
              <w:left w:val="single" w:sz="4" w:space="0" w:color="auto"/>
              <w:bottom w:val="single" w:sz="4" w:space="0" w:color="auto"/>
              <w:right w:val="single" w:sz="4" w:space="0" w:color="auto"/>
            </w:tcBorders>
            <w:hideMark/>
          </w:tcPr>
          <w:p w14:paraId="15876C59" w14:textId="77777777" w:rsidR="00E2658A" w:rsidRPr="00791EF0" w:rsidRDefault="00E2658A">
            <w:pPr>
              <w:spacing w:line="252" w:lineRule="auto"/>
              <w:jc w:val="both"/>
              <w:outlineLvl w:val="0"/>
              <w:rPr>
                <w:sz w:val="18"/>
                <w:szCs w:val="18"/>
                <w:lang w:val="kk-KZ" w:eastAsia="en-US"/>
              </w:rPr>
            </w:pPr>
            <w:r w:rsidRPr="00791EF0">
              <w:rPr>
                <w:sz w:val="18"/>
                <w:szCs w:val="18"/>
                <w:lang w:val="kk-KZ" w:eastAsia="en-US"/>
              </w:rPr>
              <w:t xml:space="preserve">Д 12.  Периодтық жүйенің VА тобының  элементтеріне сипаттама. Биогендік маңызы. Дәрі өндіру процесіндегі рөлі. </w:t>
            </w:r>
          </w:p>
        </w:tc>
        <w:tc>
          <w:tcPr>
            <w:tcW w:w="850" w:type="dxa"/>
            <w:tcBorders>
              <w:top w:val="single" w:sz="4" w:space="0" w:color="auto"/>
              <w:left w:val="single" w:sz="4" w:space="0" w:color="auto"/>
              <w:bottom w:val="single" w:sz="4" w:space="0" w:color="auto"/>
              <w:right w:val="single" w:sz="4" w:space="0" w:color="auto"/>
            </w:tcBorders>
            <w:hideMark/>
          </w:tcPr>
          <w:p w14:paraId="0754443D"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1</w:t>
            </w:r>
          </w:p>
        </w:tc>
        <w:tc>
          <w:tcPr>
            <w:tcW w:w="1011" w:type="dxa"/>
            <w:tcBorders>
              <w:top w:val="single" w:sz="4" w:space="0" w:color="auto"/>
              <w:left w:val="single" w:sz="4" w:space="0" w:color="auto"/>
              <w:bottom w:val="single" w:sz="4" w:space="0" w:color="auto"/>
              <w:right w:val="single" w:sz="4" w:space="0" w:color="auto"/>
            </w:tcBorders>
            <w:hideMark/>
          </w:tcPr>
          <w:p w14:paraId="46CA8A96"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0</w:t>
            </w:r>
          </w:p>
        </w:tc>
      </w:tr>
      <w:tr w:rsidR="00E2658A" w:rsidRPr="00791EF0" w14:paraId="5B9BB001" w14:textId="77777777" w:rsidTr="00791EF0">
        <w:tc>
          <w:tcPr>
            <w:tcW w:w="1135" w:type="dxa"/>
            <w:vMerge/>
            <w:tcBorders>
              <w:top w:val="single" w:sz="4" w:space="0" w:color="auto"/>
              <w:left w:val="single" w:sz="4" w:space="0" w:color="auto"/>
              <w:bottom w:val="single" w:sz="4" w:space="0" w:color="auto"/>
              <w:right w:val="single" w:sz="4" w:space="0" w:color="auto"/>
            </w:tcBorders>
            <w:vAlign w:val="center"/>
            <w:hideMark/>
          </w:tcPr>
          <w:p w14:paraId="49B6BC62" w14:textId="77777777" w:rsidR="00E2658A" w:rsidRPr="00791EF0" w:rsidRDefault="00E2658A">
            <w:pPr>
              <w:rPr>
                <w:sz w:val="18"/>
                <w:szCs w:val="18"/>
                <w:lang w:eastAsia="en-US"/>
              </w:rPr>
            </w:pPr>
          </w:p>
        </w:tc>
        <w:tc>
          <w:tcPr>
            <w:tcW w:w="7513" w:type="dxa"/>
            <w:tcBorders>
              <w:top w:val="single" w:sz="4" w:space="0" w:color="auto"/>
              <w:left w:val="single" w:sz="4" w:space="0" w:color="auto"/>
              <w:bottom w:val="single" w:sz="4" w:space="0" w:color="auto"/>
              <w:right w:val="single" w:sz="4" w:space="0" w:color="auto"/>
            </w:tcBorders>
            <w:hideMark/>
          </w:tcPr>
          <w:p w14:paraId="0265EAF3" w14:textId="77777777" w:rsidR="00E2658A" w:rsidRPr="00791EF0" w:rsidRDefault="00E2658A">
            <w:pPr>
              <w:spacing w:line="252" w:lineRule="auto"/>
              <w:jc w:val="both"/>
              <w:rPr>
                <w:sz w:val="18"/>
                <w:szCs w:val="18"/>
                <w:lang w:val="kk-KZ" w:eastAsia="en-US"/>
              </w:rPr>
            </w:pPr>
            <w:r w:rsidRPr="00791EF0">
              <w:rPr>
                <w:sz w:val="18"/>
                <w:szCs w:val="18"/>
                <w:lang w:val="kk-KZ" w:eastAsia="en-US"/>
              </w:rPr>
              <w:t xml:space="preserve">ЗС 12. Органогендер:  фосфор, азот. Осы элементтердің өздерінің және   емдік (дәрілік) қасиеттері бар қосылыстарының қасиеттерін зерттеу </w:t>
            </w:r>
          </w:p>
        </w:tc>
        <w:tc>
          <w:tcPr>
            <w:tcW w:w="850" w:type="dxa"/>
            <w:tcBorders>
              <w:top w:val="single" w:sz="4" w:space="0" w:color="auto"/>
              <w:left w:val="single" w:sz="4" w:space="0" w:color="auto"/>
              <w:bottom w:val="single" w:sz="4" w:space="0" w:color="auto"/>
              <w:right w:val="single" w:sz="4" w:space="0" w:color="auto"/>
            </w:tcBorders>
            <w:hideMark/>
          </w:tcPr>
          <w:p w14:paraId="1AF31C9C"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2</w:t>
            </w:r>
          </w:p>
        </w:tc>
        <w:tc>
          <w:tcPr>
            <w:tcW w:w="1011" w:type="dxa"/>
            <w:tcBorders>
              <w:top w:val="single" w:sz="4" w:space="0" w:color="auto"/>
              <w:left w:val="single" w:sz="4" w:space="0" w:color="auto"/>
              <w:bottom w:val="single" w:sz="4" w:space="0" w:color="auto"/>
              <w:right w:val="single" w:sz="4" w:space="0" w:color="auto"/>
            </w:tcBorders>
            <w:hideMark/>
          </w:tcPr>
          <w:p w14:paraId="7B9D4637"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10</w:t>
            </w:r>
          </w:p>
        </w:tc>
      </w:tr>
      <w:tr w:rsidR="00E2658A" w:rsidRPr="00791EF0" w14:paraId="7DE27062" w14:textId="77777777" w:rsidTr="00791EF0">
        <w:tc>
          <w:tcPr>
            <w:tcW w:w="1135" w:type="dxa"/>
            <w:vMerge w:val="restart"/>
            <w:tcBorders>
              <w:top w:val="single" w:sz="4" w:space="0" w:color="auto"/>
              <w:left w:val="single" w:sz="4" w:space="0" w:color="auto"/>
              <w:bottom w:val="single" w:sz="4" w:space="0" w:color="auto"/>
              <w:right w:val="single" w:sz="4" w:space="0" w:color="auto"/>
            </w:tcBorders>
          </w:tcPr>
          <w:p w14:paraId="7EBBF24C" w14:textId="77777777" w:rsidR="00E2658A" w:rsidRPr="00791EF0" w:rsidRDefault="00E2658A">
            <w:pPr>
              <w:tabs>
                <w:tab w:val="left" w:pos="1276"/>
              </w:tabs>
              <w:jc w:val="center"/>
              <w:rPr>
                <w:sz w:val="18"/>
                <w:szCs w:val="18"/>
                <w:lang w:eastAsia="en-US"/>
              </w:rPr>
            </w:pPr>
          </w:p>
          <w:p w14:paraId="0B4B48F2" w14:textId="77777777" w:rsidR="00E2658A" w:rsidRPr="00791EF0" w:rsidRDefault="00E2658A">
            <w:pPr>
              <w:tabs>
                <w:tab w:val="left" w:pos="1276"/>
              </w:tabs>
              <w:jc w:val="center"/>
              <w:rPr>
                <w:sz w:val="18"/>
                <w:szCs w:val="18"/>
                <w:lang w:eastAsia="en-US"/>
              </w:rPr>
            </w:pPr>
          </w:p>
          <w:p w14:paraId="623A1ECA" w14:textId="77777777" w:rsidR="00E2658A" w:rsidRPr="00791EF0" w:rsidRDefault="00E2658A">
            <w:pPr>
              <w:tabs>
                <w:tab w:val="left" w:pos="1276"/>
              </w:tabs>
              <w:jc w:val="center"/>
              <w:rPr>
                <w:sz w:val="18"/>
                <w:szCs w:val="18"/>
                <w:lang w:eastAsia="en-US"/>
              </w:rPr>
            </w:pPr>
            <w:r w:rsidRPr="00791EF0">
              <w:rPr>
                <w:sz w:val="18"/>
                <w:szCs w:val="18"/>
                <w:lang w:eastAsia="en-US"/>
              </w:rPr>
              <w:t>13</w:t>
            </w:r>
          </w:p>
        </w:tc>
        <w:tc>
          <w:tcPr>
            <w:tcW w:w="7513" w:type="dxa"/>
            <w:tcBorders>
              <w:top w:val="single" w:sz="4" w:space="0" w:color="auto"/>
              <w:left w:val="single" w:sz="4" w:space="0" w:color="auto"/>
              <w:bottom w:val="single" w:sz="4" w:space="0" w:color="auto"/>
              <w:right w:val="single" w:sz="4" w:space="0" w:color="auto"/>
            </w:tcBorders>
            <w:hideMark/>
          </w:tcPr>
          <w:p w14:paraId="6ABC1208" w14:textId="3513BED4" w:rsidR="00E2658A" w:rsidRPr="00791EF0" w:rsidRDefault="00E2658A" w:rsidP="009B165C">
            <w:pPr>
              <w:spacing w:line="252" w:lineRule="auto"/>
              <w:jc w:val="both"/>
              <w:rPr>
                <w:sz w:val="18"/>
                <w:szCs w:val="18"/>
                <w:lang w:val="kk-KZ" w:eastAsia="en-US"/>
              </w:rPr>
            </w:pPr>
            <w:r w:rsidRPr="00791EF0">
              <w:rPr>
                <w:sz w:val="18"/>
                <w:szCs w:val="18"/>
                <w:lang w:val="kk-KZ" w:eastAsia="en-US"/>
              </w:rPr>
              <w:t xml:space="preserve">Д 13. </w:t>
            </w:r>
            <w:r w:rsidR="009B165C" w:rsidRPr="00791EF0">
              <w:rPr>
                <w:sz w:val="18"/>
                <w:szCs w:val="18"/>
                <w:lang w:val="kk-KZ" w:eastAsia="en-US"/>
              </w:rPr>
              <w:t>Тұрақты дамудың 3 мақсатына байланысты жақсы денсаулық пен жақсы әл-ауқат орнату үшін сапалы дәрі-дәрмек өндіру жолында п</w:t>
            </w:r>
            <w:r w:rsidRPr="00791EF0">
              <w:rPr>
                <w:sz w:val="18"/>
                <w:szCs w:val="18"/>
                <w:lang w:val="kk-KZ" w:eastAsia="en-US"/>
              </w:rPr>
              <w:t xml:space="preserve">ериодтық жүйенің </w:t>
            </w:r>
            <w:r w:rsidR="00056F33" w:rsidRPr="00791EF0">
              <w:rPr>
                <w:sz w:val="18"/>
                <w:szCs w:val="18"/>
                <w:lang w:val="kk-KZ" w:eastAsia="en-US"/>
              </w:rPr>
              <w:t xml:space="preserve">биогенді элементтеріне сипаттама беру. </w:t>
            </w:r>
            <w:r w:rsidRPr="00791EF0">
              <w:rPr>
                <w:sz w:val="18"/>
                <w:szCs w:val="18"/>
                <w:lang w:val="kk-KZ" w:eastAsia="en-US"/>
              </w:rPr>
              <w:t>ІVА тобының  элементтеріне сипаттама. Биогендік маңызы. Дәрі өндіру процесіндегі рөлі.</w:t>
            </w:r>
          </w:p>
        </w:tc>
        <w:tc>
          <w:tcPr>
            <w:tcW w:w="850" w:type="dxa"/>
            <w:tcBorders>
              <w:top w:val="single" w:sz="4" w:space="0" w:color="auto"/>
              <w:left w:val="single" w:sz="4" w:space="0" w:color="auto"/>
              <w:bottom w:val="single" w:sz="4" w:space="0" w:color="auto"/>
              <w:right w:val="single" w:sz="4" w:space="0" w:color="auto"/>
            </w:tcBorders>
            <w:hideMark/>
          </w:tcPr>
          <w:p w14:paraId="4C0CB744"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1</w:t>
            </w:r>
          </w:p>
        </w:tc>
        <w:tc>
          <w:tcPr>
            <w:tcW w:w="1011" w:type="dxa"/>
            <w:tcBorders>
              <w:top w:val="single" w:sz="4" w:space="0" w:color="auto"/>
              <w:left w:val="single" w:sz="4" w:space="0" w:color="auto"/>
              <w:bottom w:val="single" w:sz="4" w:space="0" w:color="auto"/>
              <w:right w:val="single" w:sz="4" w:space="0" w:color="auto"/>
            </w:tcBorders>
            <w:hideMark/>
          </w:tcPr>
          <w:p w14:paraId="1EDF76EF"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0</w:t>
            </w:r>
          </w:p>
        </w:tc>
      </w:tr>
      <w:tr w:rsidR="00E2658A" w:rsidRPr="00791EF0" w14:paraId="256FAF00" w14:textId="77777777" w:rsidTr="00791EF0">
        <w:tc>
          <w:tcPr>
            <w:tcW w:w="1135" w:type="dxa"/>
            <w:vMerge/>
            <w:tcBorders>
              <w:top w:val="single" w:sz="4" w:space="0" w:color="auto"/>
              <w:left w:val="single" w:sz="4" w:space="0" w:color="auto"/>
              <w:bottom w:val="single" w:sz="4" w:space="0" w:color="auto"/>
              <w:right w:val="single" w:sz="4" w:space="0" w:color="auto"/>
            </w:tcBorders>
            <w:vAlign w:val="center"/>
            <w:hideMark/>
          </w:tcPr>
          <w:p w14:paraId="72FE5D54" w14:textId="77777777" w:rsidR="00E2658A" w:rsidRPr="00791EF0" w:rsidRDefault="00E2658A">
            <w:pPr>
              <w:rPr>
                <w:sz w:val="18"/>
                <w:szCs w:val="18"/>
                <w:lang w:eastAsia="en-US"/>
              </w:rPr>
            </w:pPr>
          </w:p>
        </w:tc>
        <w:tc>
          <w:tcPr>
            <w:tcW w:w="7513" w:type="dxa"/>
            <w:tcBorders>
              <w:top w:val="single" w:sz="4" w:space="0" w:color="auto"/>
              <w:left w:val="single" w:sz="4" w:space="0" w:color="auto"/>
              <w:bottom w:val="single" w:sz="4" w:space="0" w:color="auto"/>
              <w:right w:val="single" w:sz="4" w:space="0" w:color="auto"/>
            </w:tcBorders>
            <w:hideMark/>
          </w:tcPr>
          <w:p w14:paraId="234F57ED" w14:textId="77777777" w:rsidR="00E2658A" w:rsidRPr="00791EF0" w:rsidRDefault="00E2658A">
            <w:pPr>
              <w:spacing w:line="252" w:lineRule="auto"/>
              <w:jc w:val="both"/>
              <w:rPr>
                <w:sz w:val="18"/>
                <w:szCs w:val="18"/>
                <w:lang w:val="kk-KZ" w:eastAsia="en-US"/>
              </w:rPr>
            </w:pPr>
            <w:r w:rsidRPr="00791EF0">
              <w:rPr>
                <w:sz w:val="18"/>
                <w:szCs w:val="18"/>
                <w:lang w:val="kk-KZ" w:eastAsia="en-US"/>
              </w:rPr>
              <w:t>ЗС 13. Органогендік элемент:  көміртек. Осы элементтің өзінің және   емдік (дәрілік) қасиеттері бар қосылыстарының қасиеттерін зерттеу</w:t>
            </w:r>
          </w:p>
        </w:tc>
        <w:tc>
          <w:tcPr>
            <w:tcW w:w="850" w:type="dxa"/>
            <w:tcBorders>
              <w:top w:val="single" w:sz="4" w:space="0" w:color="auto"/>
              <w:left w:val="single" w:sz="4" w:space="0" w:color="auto"/>
              <w:bottom w:val="single" w:sz="4" w:space="0" w:color="auto"/>
              <w:right w:val="single" w:sz="4" w:space="0" w:color="auto"/>
            </w:tcBorders>
            <w:hideMark/>
          </w:tcPr>
          <w:p w14:paraId="35ECF50B"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2</w:t>
            </w:r>
          </w:p>
        </w:tc>
        <w:tc>
          <w:tcPr>
            <w:tcW w:w="1011" w:type="dxa"/>
            <w:tcBorders>
              <w:top w:val="single" w:sz="4" w:space="0" w:color="auto"/>
              <w:left w:val="single" w:sz="4" w:space="0" w:color="auto"/>
              <w:bottom w:val="single" w:sz="4" w:space="0" w:color="auto"/>
              <w:right w:val="single" w:sz="4" w:space="0" w:color="auto"/>
            </w:tcBorders>
            <w:hideMark/>
          </w:tcPr>
          <w:p w14:paraId="5E816795"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10</w:t>
            </w:r>
          </w:p>
        </w:tc>
      </w:tr>
      <w:tr w:rsidR="00E2658A" w:rsidRPr="00791EF0" w14:paraId="72AF25DF" w14:textId="77777777" w:rsidTr="00791EF0">
        <w:tc>
          <w:tcPr>
            <w:tcW w:w="1135" w:type="dxa"/>
            <w:vMerge w:val="restart"/>
            <w:tcBorders>
              <w:top w:val="single" w:sz="4" w:space="0" w:color="auto"/>
              <w:left w:val="single" w:sz="4" w:space="0" w:color="auto"/>
              <w:bottom w:val="single" w:sz="4" w:space="0" w:color="auto"/>
              <w:right w:val="single" w:sz="4" w:space="0" w:color="auto"/>
            </w:tcBorders>
          </w:tcPr>
          <w:p w14:paraId="48994DBE" w14:textId="77777777" w:rsidR="00E2658A" w:rsidRPr="00791EF0" w:rsidRDefault="00E2658A">
            <w:pPr>
              <w:tabs>
                <w:tab w:val="left" w:pos="1276"/>
              </w:tabs>
              <w:jc w:val="center"/>
              <w:rPr>
                <w:sz w:val="18"/>
                <w:szCs w:val="18"/>
                <w:lang w:val="kk-KZ" w:eastAsia="en-US"/>
              </w:rPr>
            </w:pPr>
          </w:p>
          <w:p w14:paraId="3C485B73" w14:textId="77777777" w:rsidR="00E2658A" w:rsidRPr="00791EF0" w:rsidRDefault="00E2658A">
            <w:pPr>
              <w:tabs>
                <w:tab w:val="left" w:pos="1276"/>
              </w:tabs>
              <w:jc w:val="center"/>
              <w:rPr>
                <w:sz w:val="18"/>
                <w:szCs w:val="18"/>
                <w:lang w:val="kk-KZ" w:eastAsia="en-US"/>
              </w:rPr>
            </w:pPr>
            <w:r w:rsidRPr="00791EF0">
              <w:rPr>
                <w:sz w:val="18"/>
                <w:szCs w:val="18"/>
                <w:lang w:val="kk-KZ" w:eastAsia="en-US"/>
              </w:rPr>
              <w:t>14</w:t>
            </w:r>
          </w:p>
        </w:tc>
        <w:tc>
          <w:tcPr>
            <w:tcW w:w="7513" w:type="dxa"/>
            <w:tcBorders>
              <w:top w:val="single" w:sz="4" w:space="0" w:color="auto"/>
              <w:left w:val="single" w:sz="4" w:space="0" w:color="auto"/>
              <w:bottom w:val="single" w:sz="4" w:space="0" w:color="auto"/>
              <w:right w:val="single" w:sz="4" w:space="0" w:color="auto"/>
            </w:tcBorders>
            <w:hideMark/>
          </w:tcPr>
          <w:p w14:paraId="3EE9140F" w14:textId="680E392E" w:rsidR="00E2658A" w:rsidRPr="00791EF0" w:rsidRDefault="00E2658A" w:rsidP="00056F33">
            <w:pPr>
              <w:spacing w:line="252" w:lineRule="auto"/>
              <w:jc w:val="both"/>
              <w:outlineLvl w:val="0"/>
              <w:rPr>
                <w:sz w:val="18"/>
                <w:szCs w:val="18"/>
                <w:lang w:val="kk-KZ" w:eastAsia="en-US"/>
              </w:rPr>
            </w:pPr>
            <w:r w:rsidRPr="00791EF0">
              <w:rPr>
                <w:sz w:val="18"/>
                <w:szCs w:val="18"/>
                <w:lang w:val="kk-KZ" w:eastAsia="en-US"/>
              </w:rPr>
              <w:t xml:space="preserve">Д 14. </w:t>
            </w:r>
            <w:r w:rsidR="00056F33" w:rsidRPr="00791EF0">
              <w:rPr>
                <w:sz w:val="18"/>
                <w:szCs w:val="18"/>
                <w:lang w:val="kk-KZ" w:eastAsia="en-US"/>
              </w:rPr>
              <w:t xml:space="preserve">Тұрақты дамудың 12 мақсатына байланысты жауапкершілікпен пайдалану және жауапкершілікпен өндіруге қол жеткізу жолында периодтық жүйенің биогенді элементтеріне сипаттама беру </w:t>
            </w:r>
            <w:r w:rsidRPr="00791EF0">
              <w:rPr>
                <w:sz w:val="18"/>
                <w:szCs w:val="18"/>
                <w:lang w:val="kk-KZ" w:eastAsia="en-US"/>
              </w:rPr>
              <w:t>Периодтық жүйенің ІА,ІІА, ІІІ А топтарының  элементтеріне сипаттама. Тіршілік металдары. Дәрі өндіру процесіндегі рөлі.</w:t>
            </w:r>
          </w:p>
        </w:tc>
        <w:tc>
          <w:tcPr>
            <w:tcW w:w="850" w:type="dxa"/>
            <w:tcBorders>
              <w:top w:val="single" w:sz="4" w:space="0" w:color="auto"/>
              <w:left w:val="single" w:sz="4" w:space="0" w:color="auto"/>
              <w:bottom w:val="single" w:sz="4" w:space="0" w:color="auto"/>
              <w:right w:val="single" w:sz="4" w:space="0" w:color="auto"/>
            </w:tcBorders>
            <w:hideMark/>
          </w:tcPr>
          <w:p w14:paraId="0EB34FA8"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1</w:t>
            </w:r>
          </w:p>
        </w:tc>
        <w:tc>
          <w:tcPr>
            <w:tcW w:w="1011" w:type="dxa"/>
            <w:tcBorders>
              <w:top w:val="single" w:sz="4" w:space="0" w:color="auto"/>
              <w:left w:val="single" w:sz="4" w:space="0" w:color="auto"/>
              <w:bottom w:val="single" w:sz="4" w:space="0" w:color="auto"/>
              <w:right w:val="single" w:sz="4" w:space="0" w:color="auto"/>
            </w:tcBorders>
            <w:hideMark/>
          </w:tcPr>
          <w:p w14:paraId="10038918"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0</w:t>
            </w:r>
          </w:p>
        </w:tc>
      </w:tr>
      <w:tr w:rsidR="00E2658A" w:rsidRPr="00791EF0" w14:paraId="10E45AF4" w14:textId="77777777" w:rsidTr="00791EF0">
        <w:tc>
          <w:tcPr>
            <w:tcW w:w="1135" w:type="dxa"/>
            <w:vMerge/>
            <w:tcBorders>
              <w:top w:val="single" w:sz="4" w:space="0" w:color="auto"/>
              <w:left w:val="single" w:sz="4" w:space="0" w:color="auto"/>
              <w:bottom w:val="single" w:sz="4" w:space="0" w:color="auto"/>
              <w:right w:val="single" w:sz="4" w:space="0" w:color="auto"/>
            </w:tcBorders>
            <w:vAlign w:val="center"/>
            <w:hideMark/>
          </w:tcPr>
          <w:p w14:paraId="444CD924" w14:textId="77777777" w:rsidR="00E2658A" w:rsidRPr="00791EF0" w:rsidRDefault="00E2658A">
            <w:pPr>
              <w:rPr>
                <w:sz w:val="18"/>
                <w:szCs w:val="18"/>
                <w:lang w:val="kk-KZ" w:eastAsia="en-US"/>
              </w:rPr>
            </w:pPr>
          </w:p>
        </w:tc>
        <w:tc>
          <w:tcPr>
            <w:tcW w:w="7513" w:type="dxa"/>
            <w:tcBorders>
              <w:top w:val="single" w:sz="4" w:space="0" w:color="auto"/>
              <w:left w:val="single" w:sz="4" w:space="0" w:color="auto"/>
              <w:bottom w:val="single" w:sz="4" w:space="0" w:color="auto"/>
              <w:right w:val="single" w:sz="4" w:space="0" w:color="auto"/>
            </w:tcBorders>
            <w:hideMark/>
          </w:tcPr>
          <w:p w14:paraId="5333211B" w14:textId="77777777" w:rsidR="00E2658A" w:rsidRPr="00791EF0" w:rsidRDefault="00E2658A">
            <w:pPr>
              <w:spacing w:line="252" w:lineRule="auto"/>
              <w:jc w:val="both"/>
              <w:rPr>
                <w:sz w:val="18"/>
                <w:szCs w:val="18"/>
                <w:lang w:val="kk-KZ" w:eastAsia="en-US"/>
              </w:rPr>
            </w:pPr>
            <w:r w:rsidRPr="00791EF0">
              <w:rPr>
                <w:sz w:val="18"/>
                <w:szCs w:val="18"/>
                <w:lang w:val="kk-KZ" w:eastAsia="en-US"/>
              </w:rPr>
              <w:t>ЗС 14. ІА,ІІА, ІІІ А топтарының элементтері. Қасиеттері. Қосылыстары</w:t>
            </w:r>
          </w:p>
        </w:tc>
        <w:tc>
          <w:tcPr>
            <w:tcW w:w="850" w:type="dxa"/>
            <w:tcBorders>
              <w:top w:val="single" w:sz="4" w:space="0" w:color="auto"/>
              <w:left w:val="single" w:sz="4" w:space="0" w:color="auto"/>
              <w:bottom w:val="single" w:sz="4" w:space="0" w:color="auto"/>
              <w:right w:val="single" w:sz="4" w:space="0" w:color="auto"/>
            </w:tcBorders>
            <w:hideMark/>
          </w:tcPr>
          <w:p w14:paraId="6B89D947"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2</w:t>
            </w:r>
          </w:p>
        </w:tc>
        <w:tc>
          <w:tcPr>
            <w:tcW w:w="1011" w:type="dxa"/>
            <w:tcBorders>
              <w:top w:val="single" w:sz="4" w:space="0" w:color="auto"/>
              <w:left w:val="single" w:sz="4" w:space="0" w:color="auto"/>
              <w:bottom w:val="single" w:sz="4" w:space="0" w:color="auto"/>
              <w:right w:val="single" w:sz="4" w:space="0" w:color="auto"/>
            </w:tcBorders>
            <w:hideMark/>
          </w:tcPr>
          <w:p w14:paraId="22617C25"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10</w:t>
            </w:r>
          </w:p>
        </w:tc>
      </w:tr>
      <w:tr w:rsidR="00E2658A" w:rsidRPr="00791EF0" w14:paraId="43EFD28B" w14:textId="77777777" w:rsidTr="00791EF0">
        <w:tc>
          <w:tcPr>
            <w:tcW w:w="1135" w:type="dxa"/>
            <w:vMerge/>
            <w:tcBorders>
              <w:top w:val="single" w:sz="4" w:space="0" w:color="auto"/>
              <w:left w:val="single" w:sz="4" w:space="0" w:color="auto"/>
              <w:bottom w:val="single" w:sz="4" w:space="0" w:color="auto"/>
              <w:right w:val="single" w:sz="4" w:space="0" w:color="auto"/>
            </w:tcBorders>
            <w:vAlign w:val="center"/>
            <w:hideMark/>
          </w:tcPr>
          <w:p w14:paraId="23820F5F" w14:textId="77777777" w:rsidR="00E2658A" w:rsidRPr="00791EF0" w:rsidRDefault="00E2658A">
            <w:pPr>
              <w:rPr>
                <w:sz w:val="18"/>
                <w:szCs w:val="18"/>
                <w:lang w:val="kk-KZ" w:eastAsia="en-US"/>
              </w:rPr>
            </w:pPr>
          </w:p>
        </w:tc>
        <w:tc>
          <w:tcPr>
            <w:tcW w:w="7513" w:type="dxa"/>
            <w:tcBorders>
              <w:top w:val="single" w:sz="4" w:space="0" w:color="auto"/>
              <w:left w:val="single" w:sz="4" w:space="0" w:color="auto"/>
              <w:bottom w:val="single" w:sz="4" w:space="0" w:color="auto"/>
              <w:right w:val="single" w:sz="4" w:space="0" w:color="auto"/>
            </w:tcBorders>
            <w:hideMark/>
          </w:tcPr>
          <w:p w14:paraId="4F9462FD" w14:textId="77777777" w:rsidR="00E2658A" w:rsidRPr="00791EF0" w:rsidRDefault="00E2658A">
            <w:pPr>
              <w:tabs>
                <w:tab w:val="left" w:pos="1276"/>
              </w:tabs>
              <w:rPr>
                <w:b/>
                <w:sz w:val="18"/>
                <w:szCs w:val="18"/>
                <w:lang w:val="kk-KZ" w:eastAsia="en-US"/>
              </w:rPr>
            </w:pPr>
            <w:r w:rsidRPr="00791EF0">
              <w:rPr>
                <w:b/>
                <w:sz w:val="18"/>
                <w:szCs w:val="18"/>
                <w:lang w:val="kk-KZ" w:eastAsia="en-US"/>
              </w:rPr>
              <w:t>СӨЖ 3</w:t>
            </w:r>
            <w:r w:rsidRPr="00791EF0">
              <w:rPr>
                <w:sz w:val="18"/>
                <w:szCs w:val="18"/>
                <w:lang w:val="kk-KZ" w:eastAsia="en-US"/>
              </w:rPr>
              <w:t xml:space="preserve">. Барлық студенттер топтарға бөлінеді (тақырыптың күрделілігіне байланысты, топтар 2,3 студенттен құралуына болады. 1 студент орындаса да болады, қалауына байланысты) . </w:t>
            </w:r>
            <w:r w:rsidRPr="00791EF0">
              <w:rPr>
                <w:sz w:val="18"/>
                <w:szCs w:val="18"/>
                <w:lang w:val="kk-KZ" w:eastAsia="en-US"/>
              </w:rPr>
              <w:lastRenderedPageBreak/>
              <w:t>Әрбір топ 1 элементті қарастырады (Калий, натрий, кальций, магний, барий, алюминий және т.б.)). Олардың биогендік рөлін. Дәрілік препараттар ретінде қолданылуын. Деректер жинап, презентация ретінде топ алдында қорғайды.</w:t>
            </w:r>
          </w:p>
        </w:tc>
        <w:tc>
          <w:tcPr>
            <w:tcW w:w="850" w:type="dxa"/>
            <w:tcBorders>
              <w:top w:val="single" w:sz="4" w:space="0" w:color="auto"/>
              <w:left w:val="single" w:sz="4" w:space="0" w:color="auto"/>
              <w:bottom w:val="single" w:sz="4" w:space="0" w:color="auto"/>
              <w:right w:val="single" w:sz="4" w:space="0" w:color="auto"/>
            </w:tcBorders>
          </w:tcPr>
          <w:p w14:paraId="0AA65596" w14:textId="77777777" w:rsidR="00E2658A" w:rsidRPr="00791EF0" w:rsidRDefault="00E2658A">
            <w:pPr>
              <w:tabs>
                <w:tab w:val="left" w:pos="1276"/>
              </w:tabs>
              <w:jc w:val="center"/>
              <w:rPr>
                <w:b/>
                <w:sz w:val="18"/>
                <w:szCs w:val="18"/>
                <w:lang w:val="kk-KZ" w:eastAsia="en-US"/>
              </w:rPr>
            </w:pPr>
          </w:p>
        </w:tc>
        <w:tc>
          <w:tcPr>
            <w:tcW w:w="1011" w:type="dxa"/>
            <w:tcBorders>
              <w:top w:val="single" w:sz="4" w:space="0" w:color="auto"/>
              <w:left w:val="single" w:sz="4" w:space="0" w:color="auto"/>
              <w:bottom w:val="single" w:sz="4" w:space="0" w:color="auto"/>
              <w:right w:val="single" w:sz="4" w:space="0" w:color="auto"/>
            </w:tcBorders>
            <w:hideMark/>
          </w:tcPr>
          <w:p w14:paraId="2A2E0E85" w14:textId="6D6B5CE9" w:rsidR="00E2658A" w:rsidRPr="00791EF0" w:rsidRDefault="00E2658A">
            <w:pPr>
              <w:tabs>
                <w:tab w:val="left" w:pos="1276"/>
              </w:tabs>
              <w:jc w:val="center"/>
              <w:rPr>
                <w:b/>
                <w:sz w:val="18"/>
                <w:szCs w:val="18"/>
                <w:lang w:val="kk-KZ" w:eastAsia="en-US"/>
              </w:rPr>
            </w:pPr>
            <w:r w:rsidRPr="00791EF0">
              <w:rPr>
                <w:b/>
                <w:sz w:val="18"/>
                <w:szCs w:val="18"/>
                <w:lang w:val="kk-KZ" w:eastAsia="en-US"/>
              </w:rPr>
              <w:t>2</w:t>
            </w:r>
            <w:r w:rsidR="00B077CE" w:rsidRPr="00791EF0">
              <w:rPr>
                <w:b/>
                <w:sz w:val="18"/>
                <w:szCs w:val="18"/>
                <w:lang w:val="kk-KZ" w:eastAsia="en-US"/>
              </w:rPr>
              <w:t>5</w:t>
            </w:r>
          </w:p>
        </w:tc>
      </w:tr>
      <w:tr w:rsidR="00E2658A" w:rsidRPr="00791EF0" w14:paraId="77F7E235" w14:textId="77777777" w:rsidTr="00791EF0">
        <w:tc>
          <w:tcPr>
            <w:tcW w:w="1135" w:type="dxa"/>
            <w:vMerge w:val="restart"/>
            <w:tcBorders>
              <w:top w:val="single" w:sz="4" w:space="0" w:color="auto"/>
              <w:left w:val="single" w:sz="4" w:space="0" w:color="auto"/>
              <w:bottom w:val="single" w:sz="4" w:space="0" w:color="auto"/>
              <w:right w:val="single" w:sz="4" w:space="0" w:color="auto"/>
            </w:tcBorders>
          </w:tcPr>
          <w:p w14:paraId="626CEA3F" w14:textId="77777777" w:rsidR="00E2658A" w:rsidRPr="00791EF0" w:rsidRDefault="00E2658A">
            <w:pPr>
              <w:tabs>
                <w:tab w:val="left" w:pos="1276"/>
              </w:tabs>
              <w:jc w:val="center"/>
              <w:rPr>
                <w:b/>
                <w:sz w:val="18"/>
                <w:szCs w:val="18"/>
                <w:lang w:val="kk-KZ" w:eastAsia="en-US"/>
              </w:rPr>
            </w:pPr>
          </w:p>
          <w:p w14:paraId="0763653B"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15</w:t>
            </w:r>
          </w:p>
        </w:tc>
        <w:tc>
          <w:tcPr>
            <w:tcW w:w="7513" w:type="dxa"/>
            <w:tcBorders>
              <w:top w:val="single" w:sz="4" w:space="0" w:color="auto"/>
              <w:left w:val="single" w:sz="4" w:space="0" w:color="auto"/>
              <w:bottom w:val="single" w:sz="4" w:space="0" w:color="auto"/>
              <w:right w:val="single" w:sz="4" w:space="0" w:color="auto"/>
            </w:tcBorders>
            <w:hideMark/>
          </w:tcPr>
          <w:p w14:paraId="0B2F42F5" w14:textId="77777777" w:rsidR="00E2658A" w:rsidRPr="00791EF0" w:rsidRDefault="00E2658A">
            <w:pPr>
              <w:spacing w:line="252" w:lineRule="auto"/>
              <w:jc w:val="both"/>
              <w:outlineLvl w:val="0"/>
              <w:rPr>
                <w:sz w:val="18"/>
                <w:szCs w:val="18"/>
                <w:lang w:val="kk-KZ" w:eastAsia="en-US"/>
              </w:rPr>
            </w:pPr>
            <w:r w:rsidRPr="00791EF0">
              <w:rPr>
                <w:sz w:val="18"/>
                <w:szCs w:val="18"/>
                <w:lang w:val="kk-KZ" w:eastAsia="en-US"/>
              </w:rPr>
              <w:t xml:space="preserve">Д 15.  d - металдар. Жалпы сипаттама. Емдік, дәрілік қасиеттері. Зиянды қасиеттері.  </w:t>
            </w:r>
          </w:p>
        </w:tc>
        <w:tc>
          <w:tcPr>
            <w:tcW w:w="850" w:type="dxa"/>
            <w:tcBorders>
              <w:top w:val="single" w:sz="4" w:space="0" w:color="auto"/>
              <w:left w:val="single" w:sz="4" w:space="0" w:color="auto"/>
              <w:bottom w:val="single" w:sz="4" w:space="0" w:color="auto"/>
              <w:right w:val="single" w:sz="4" w:space="0" w:color="auto"/>
            </w:tcBorders>
            <w:hideMark/>
          </w:tcPr>
          <w:p w14:paraId="2F285F29"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1</w:t>
            </w:r>
          </w:p>
        </w:tc>
        <w:tc>
          <w:tcPr>
            <w:tcW w:w="1011" w:type="dxa"/>
            <w:tcBorders>
              <w:top w:val="single" w:sz="4" w:space="0" w:color="auto"/>
              <w:left w:val="single" w:sz="4" w:space="0" w:color="auto"/>
              <w:bottom w:val="single" w:sz="4" w:space="0" w:color="auto"/>
              <w:right w:val="single" w:sz="4" w:space="0" w:color="auto"/>
            </w:tcBorders>
            <w:hideMark/>
          </w:tcPr>
          <w:p w14:paraId="3AD77D8A"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0</w:t>
            </w:r>
          </w:p>
        </w:tc>
      </w:tr>
      <w:tr w:rsidR="00E2658A" w:rsidRPr="00791EF0" w14:paraId="3FFC250D" w14:textId="77777777" w:rsidTr="00791EF0">
        <w:tc>
          <w:tcPr>
            <w:tcW w:w="1135" w:type="dxa"/>
            <w:vMerge/>
            <w:tcBorders>
              <w:top w:val="single" w:sz="4" w:space="0" w:color="auto"/>
              <w:left w:val="single" w:sz="4" w:space="0" w:color="auto"/>
              <w:bottom w:val="single" w:sz="4" w:space="0" w:color="auto"/>
              <w:right w:val="single" w:sz="4" w:space="0" w:color="auto"/>
            </w:tcBorders>
            <w:vAlign w:val="center"/>
            <w:hideMark/>
          </w:tcPr>
          <w:p w14:paraId="7BAE0B9A" w14:textId="77777777" w:rsidR="00E2658A" w:rsidRPr="00791EF0" w:rsidRDefault="00E2658A">
            <w:pPr>
              <w:rPr>
                <w:b/>
                <w:sz w:val="18"/>
                <w:szCs w:val="18"/>
                <w:lang w:val="kk-KZ" w:eastAsia="en-US"/>
              </w:rPr>
            </w:pPr>
          </w:p>
        </w:tc>
        <w:tc>
          <w:tcPr>
            <w:tcW w:w="7513" w:type="dxa"/>
            <w:tcBorders>
              <w:top w:val="single" w:sz="4" w:space="0" w:color="auto"/>
              <w:left w:val="single" w:sz="4" w:space="0" w:color="auto"/>
              <w:bottom w:val="single" w:sz="4" w:space="0" w:color="auto"/>
              <w:right w:val="single" w:sz="4" w:space="0" w:color="auto"/>
            </w:tcBorders>
            <w:hideMark/>
          </w:tcPr>
          <w:p w14:paraId="5F0018FE" w14:textId="77777777" w:rsidR="00E2658A" w:rsidRPr="00791EF0" w:rsidRDefault="00E2658A">
            <w:pPr>
              <w:spacing w:line="252" w:lineRule="auto"/>
              <w:jc w:val="both"/>
              <w:rPr>
                <w:sz w:val="18"/>
                <w:szCs w:val="18"/>
                <w:lang w:val="kk-KZ" w:eastAsia="en-US"/>
              </w:rPr>
            </w:pPr>
            <w:r w:rsidRPr="00791EF0">
              <w:rPr>
                <w:sz w:val="18"/>
                <w:szCs w:val="18"/>
                <w:lang w:val="kk-KZ" w:eastAsia="en-US"/>
              </w:rPr>
              <w:t xml:space="preserve">ЗС 15. </w:t>
            </w:r>
            <w:r w:rsidRPr="00791EF0">
              <w:rPr>
                <w:sz w:val="18"/>
                <w:szCs w:val="18"/>
                <w:lang w:val="en-US" w:eastAsia="en-US"/>
              </w:rPr>
              <w:t>d</w:t>
            </w:r>
            <w:r w:rsidRPr="00791EF0">
              <w:rPr>
                <w:sz w:val="18"/>
                <w:szCs w:val="18"/>
                <w:lang w:eastAsia="en-US"/>
              </w:rPr>
              <w:t xml:space="preserve"> - </w:t>
            </w:r>
            <w:r w:rsidRPr="00791EF0">
              <w:rPr>
                <w:sz w:val="18"/>
                <w:szCs w:val="18"/>
                <w:lang w:val="kk-KZ" w:eastAsia="en-US"/>
              </w:rPr>
              <w:t>металдар.  Қасиеттері. Қосылыстары</w:t>
            </w:r>
          </w:p>
        </w:tc>
        <w:tc>
          <w:tcPr>
            <w:tcW w:w="850" w:type="dxa"/>
            <w:tcBorders>
              <w:top w:val="single" w:sz="4" w:space="0" w:color="auto"/>
              <w:left w:val="single" w:sz="4" w:space="0" w:color="auto"/>
              <w:bottom w:val="single" w:sz="4" w:space="0" w:color="auto"/>
              <w:right w:val="single" w:sz="4" w:space="0" w:color="auto"/>
            </w:tcBorders>
            <w:hideMark/>
          </w:tcPr>
          <w:p w14:paraId="21CBA077"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2</w:t>
            </w:r>
          </w:p>
        </w:tc>
        <w:tc>
          <w:tcPr>
            <w:tcW w:w="1011" w:type="dxa"/>
            <w:tcBorders>
              <w:top w:val="single" w:sz="4" w:space="0" w:color="auto"/>
              <w:left w:val="single" w:sz="4" w:space="0" w:color="auto"/>
              <w:bottom w:val="single" w:sz="4" w:space="0" w:color="auto"/>
              <w:right w:val="single" w:sz="4" w:space="0" w:color="auto"/>
            </w:tcBorders>
            <w:hideMark/>
          </w:tcPr>
          <w:p w14:paraId="1BD7C70E" w14:textId="77777777" w:rsidR="00E2658A" w:rsidRPr="00791EF0" w:rsidRDefault="00E2658A">
            <w:pPr>
              <w:tabs>
                <w:tab w:val="left" w:pos="1276"/>
              </w:tabs>
              <w:jc w:val="center"/>
              <w:rPr>
                <w:b/>
                <w:sz w:val="18"/>
                <w:szCs w:val="18"/>
                <w:lang w:val="kk-KZ" w:eastAsia="en-US"/>
              </w:rPr>
            </w:pPr>
            <w:r w:rsidRPr="00791EF0">
              <w:rPr>
                <w:b/>
                <w:sz w:val="18"/>
                <w:szCs w:val="18"/>
                <w:lang w:val="kk-KZ" w:eastAsia="en-US"/>
              </w:rPr>
              <w:t>10</w:t>
            </w:r>
          </w:p>
        </w:tc>
      </w:tr>
      <w:tr w:rsidR="00E2658A" w:rsidRPr="0038656C" w14:paraId="36D2907A" w14:textId="77777777" w:rsidTr="00791EF0">
        <w:tc>
          <w:tcPr>
            <w:tcW w:w="1135" w:type="dxa"/>
            <w:vMerge/>
            <w:tcBorders>
              <w:top w:val="single" w:sz="4" w:space="0" w:color="auto"/>
              <w:left w:val="single" w:sz="4" w:space="0" w:color="auto"/>
              <w:bottom w:val="single" w:sz="4" w:space="0" w:color="auto"/>
              <w:right w:val="single" w:sz="4" w:space="0" w:color="auto"/>
            </w:tcBorders>
            <w:vAlign w:val="center"/>
            <w:hideMark/>
          </w:tcPr>
          <w:p w14:paraId="472629B5" w14:textId="77777777" w:rsidR="00E2658A" w:rsidRPr="00791EF0" w:rsidRDefault="00E2658A">
            <w:pPr>
              <w:rPr>
                <w:b/>
                <w:sz w:val="18"/>
                <w:szCs w:val="18"/>
                <w:lang w:val="kk-KZ" w:eastAsia="en-US"/>
              </w:rPr>
            </w:pPr>
          </w:p>
        </w:tc>
        <w:tc>
          <w:tcPr>
            <w:tcW w:w="7513" w:type="dxa"/>
            <w:tcBorders>
              <w:top w:val="single" w:sz="4" w:space="0" w:color="auto"/>
              <w:left w:val="single" w:sz="4" w:space="0" w:color="auto"/>
              <w:bottom w:val="single" w:sz="4" w:space="0" w:color="auto"/>
              <w:right w:val="single" w:sz="4" w:space="0" w:color="auto"/>
            </w:tcBorders>
            <w:hideMark/>
          </w:tcPr>
          <w:p w14:paraId="1E1AD142" w14:textId="77777777" w:rsidR="00E2658A" w:rsidRPr="00791EF0" w:rsidRDefault="00E2658A">
            <w:pPr>
              <w:tabs>
                <w:tab w:val="left" w:pos="1276"/>
              </w:tabs>
              <w:rPr>
                <w:b/>
                <w:sz w:val="18"/>
                <w:szCs w:val="18"/>
                <w:lang w:val="kk-KZ" w:eastAsia="en-US"/>
              </w:rPr>
            </w:pPr>
            <w:r w:rsidRPr="00791EF0">
              <w:rPr>
                <w:b/>
                <w:sz w:val="18"/>
                <w:szCs w:val="18"/>
                <w:lang w:val="kk-KZ" w:eastAsia="en-US"/>
              </w:rPr>
              <w:t xml:space="preserve">СОӨЖ 4. </w:t>
            </w:r>
            <w:r w:rsidRPr="00791EF0">
              <w:rPr>
                <w:sz w:val="18"/>
                <w:szCs w:val="18"/>
                <w:lang w:val="kk-KZ" w:eastAsia="en-US"/>
              </w:rPr>
              <w:t>Емтиханға дайындық мәселесі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05DA95EA" w14:textId="77777777" w:rsidR="00E2658A" w:rsidRPr="00791EF0" w:rsidRDefault="00E2658A">
            <w:pPr>
              <w:tabs>
                <w:tab w:val="left" w:pos="1276"/>
              </w:tabs>
              <w:jc w:val="center"/>
              <w:rPr>
                <w:b/>
                <w:sz w:val="18"/>
                <w:szCs w:val="18"/>
                <w:lang w:val="kk-KZ" w:eastAsia="en-US"/>
              </w:rPr>
            </w:pPr>
          </w:p>
        </w:tc>
        <w:tc>
          <w:tcPr>
            <w:tcW w:w="1011" w:type="dxa"/>
            <w:tcBorders>
              <w:top w:val="single" w:sz="4" w:space="0" w:color="auto"/>
              <w:left w:val="single" w:sz="4" w:space="0" w:color="auto"/>
              <w:bottom w:val="single" w:sz="4" w:space="0" w:color="auto"/>
              <w:right w:val="single" w:sz="4" w:space="0" w:color="auto"/>
            </w:tcBorders>
          </w:tcPr>
          <w:p w14:paraId="2DB5E9AE" w14:textId="77777777" w:rsidR="00E2658A" w:rsidRPr="00791EF0" w:rsidRDefault="00E2658A">
            <w:pPr>
              <w:tabs>
                <w:tab w:val="left" w:pos="1276"/>
              </w:tabs>
              <w:jc w:val="center"/>
              <w:rPr>
                <w:b/>
                <w:sz w:val="18"/>
                <w:szCs w:val="18"/>
                <w:lang w:val="kk-KZ" w:eastAsia="en-US"/>
              </w:rPr>
            </w:pPr>
          </w:p>
        </w:tc>
      </w:tr>
      <w:tr w:rsidR="00E2658A" w:rsidRPr="00791EF0" w14:paraId="0FEF1B91" w14:textId="77777777" w:rsidTr="00791EF0">
        <w:tc>
          <w:tcPr>
            <w:tcW w:w="8648" w:type="dxa"/>
            <w:gridSpan w:val="2"/>
            <w:tcBorders>
              <w:top w:val="single" w:sz="4" w:space="0" w:color="auto"/>
              <w:left w:val="single" w:sz="4" w:space="0" w:color="auto"/>
              <w:bottom w:val="single" w:sz="4" w:space="0" w:color="auto"/>
              <w:right w:val="single" w:sz="4" w:space="0" w:color="auto"/>
            </w:tcBorders>
            <w:hideMark/>
          </w:tcPr>
          <w:p w14:paraId="46FD711C" w14:textId="77777777" w:rsidR="00E2658A" w:rsidRPr="00791EF0" w:rsidRDefault="00E2658A">
            <w:pPr>
              <w:tabs>
                <w:tab w:val="left" w:pos="1276"/>
              </w:tabs>
              <w:rPr>
                <w:b/>
                <w:sz w:val="18"/>
                <w:szCs w:val="18"/>
                <w:lang w:eastAsia="en-US"/>
              </w:rPr>
            </w:pPr>
            <w:r w:rsidRPr="00791EF0">
              <w:rPr>
                <w:b/>
                <w:sz w:val="18"/>
                <w:szCs w:val="18"/>
                <w:lang w:val="kk-KZ" w:eastAsia="en-US"/>
              </w:rPr>
              <w:t xml:space="preserve">    АБ</w:t>
            </w:r>
            <w:r w:rsidRPr="00791EF0">
              <w:rPr>
                <w:b/>
                <w:sz w:val="18"/>
                <w:szCs w:val="18"/>
                <w:lang w:eastAsia="en-US"/>
              </w:rPr>
              <w:t xml:space="preserve"> 2</w:t>
            </w:r>
          </w:p>
        </w:tc>
        <w:tc>
          <w:tcPr>
            <w:tcW w:w="850" w:type="dxa"/>
            <w:tcBorders>
              <w:top w:val="single" w:sz="4" w:space="0" w:color="auto"/>
              <w:left w:val="single" w:sz="4" w:space="0" w:color="auto"/>
              <w:bottom w:val="single" w:sz="4" w:space="0" w:color="auto"/>
              <w:right w:val="single" w:sz="4" w:space="0" w:color="auto"/>
            </w:tcBorders>
          </w:tcPr>
          <w:p w14:paraId="03E92262" w14:textId="77777777" w:rsidR="00E2658A" w:rsidRPr="00791EF0" w:rsidRDefault="00E2658A">
            <w:pPr>
              <w:tabs>
                <w:tab w:val="left" w:pos="1276"/>
              </w:tabs>
              <w:jc w:val="center"/>
              <w:rPr>
                <w:b/>
                <w:sz w:val="18"/>
                <w:szCs w:val="18"/>
                <w:lang w:eastAsia="en-US"/>
              </w:rPr>
            </w:pPr>
          </w:p>
        </w:tc>
        <w:tc>
          <w:tcPr>
            <w:tcW w:w="1011" w:type="dxa"/>
            <w:tcBorders>
              <w:top w:val="single" w:sz="4" w:space="0" w:color="auto"/>
              <w:left w:val="single" w:sz="4" w:space="0" w:color="auto"/>
              <w:bottom w:val="single" w:sz="4" w:space="0" w:color="auto"/>
              <w:right w:val="single" w:sz="4" w:space="0" w:color="auto"/>
            </w:tcBorders>
            <w:hideMark/>
          </w:tcPr>
          <w:p w14:paraId="21D8A999" w14:textId="77777777" w:rsidR="00E2658A" w:rsidRPr="00791EF0" w:rsidRDefault="00E2658A">
            <w:pPr>
              <w:tabs>
                <w:tab w:val="left" w:pos="1276"/>
              </w:tabs>
              <w:jc w:val="center"/>
              <w:rPr>
                <w:sz w:val="18"/>
                <w:szCs w:val="18"/>
                <w:lang w:eastAsia="en-US"/>
              </w:rPr>
            </w:pPr>
            <w:r w:rsidRPr="00791EF0">
              <w:rPr>
                <w:sz w:val="18"/>
                <w:szCs w:val="18"/>
                <w:lang w:eastAsia="en-US"/>
              </w:rPr>
              <w:t>100</w:t>
            </w:r>
          </w:p>
        </w:tc>
      </w:tr>
    </w:tbl>
    <w:p w14:paraId="63013A01" w14:textId="77777777" w:rsidR="00E2658A" w:rsidRPr="00791EF0" w:rsidRDefault="00E2658A" w:rsidP="00E2658A">
      <w:pPr>
        <w:jc w:val="both"/>
        <w:rPr>
          <w:b/>
          <w:sz w:val="18"/>
          <w:szCs w:val="18"/>
        </w:rPr>
      </w:pPr>
    </w:p>
    <w:tbl>
      <w:tblPr>
        <w:tblStyle w:val="a7"/>
        <w:tblW w:w="10206" w:type="dxa"/>
        <w:tblInd w:w="-572" w:type="dxa"/>
        <w:tblLayout w:type="fixed"/>
        <w:tblLook w:val="04A0" w:firstRow="1" w:lastRow="0" w:firstColumn="1" w:lastColumn="0" w:noHBand="0" w:noVBand="1"/>
      </w:tblPr>
      <w:tblGrid>
        <w:gridCol w:w="1276"/>
        <w:gridCol w:w="2552"/>
        <w:gridCol w:w="2126"/>
        <w:gridCol w:w="2268"/>
        <w:gridCol w:w="1984"/>
      </w:tblGrid>
      <w:tr w:rsidR="007E444F" w:rsidRPr="007E444F" w14:paraId="680BF5F1" w14:textId="77777777" w:rsidTr="007E444F">
        <w:tc>
          <w:tcPr>
            <w:tcW w:w="10206" w:type="dxa"/>
            <w:gridSpan w:val="5"/>
            <w:tcBorders>
              <w:top w:val="single" w:sz="4" w:space="0" w:color="auto"/>
              <w:left w:val="single" w:sz="4" w:space="0" w:color="auto"/>
              <w:bottom w:val="single" w:sz="4" w:space="0" w:color="auto"/>
              <w:right w:val="single" w:sz="4" w:space="0" w:color="auto"/>
            </w:tcBorders>
            <w:hideMark/>
          </w:tcPr>
          <w:p w14:paraId="34A99027" w14:textId="77777777" w:rsidR="007E444F" w:rsidRDefault="007E444F">
            <w:pPr>
              <w:rPr>
                <w:sz w:val="18"/>
                <w:szCs w:val="18"/>
                <w:lang w:val="kk-KZ"/>
              </w:rPr>
            </w:pPr>
            <w:r>
              <w:rPr>
                <w:sz w:val="18"/>
                <w:szCs w:val="18"/>
                <w:lang w:val="kk-KZ"/>
              </w:rPr>
              <w:t xml:space="preserve">                                                      СӨЖ-ді бағалаудың  жалпы рубрикаторы</w:t>
            </w:r>
          </w:p>
        </w:tc>
      </w:tr>
      <w:tr w:rsidR="007E444F" w14:paraId="6CA264FE" w14:textId="77777777" w:rsidTr="007E444F">
        <w:tc>
          <w:tcPr>
            <w:tcW w:w="1276" w:type="dxa"/>
            <w:vMerge w:val="restart"/>
            <w:tcBorders>
              <w:top w:val="single" w:sz="4" w:space="0" w:color="auto"/>
              <w:left w:val="single" w:sz="4" w:space="0" w:color="auto"/>
              <w:bottom w:val="single" w:sz="4" w:space="0" w:color="auto"/>
              <w:right w:val="single" w:sz="4" w:space="0" w:color="auto"/>
            </w:tcBorders>
            <w:hideMark/>
          </w:tcPr>
          <w:p w14:paraId="2DE70D39" w14:textId="77777777" w:rsidR="007E444F" w:rsidRDefault="007E444F">
            <w:pPr>
              <w:rPr>
                <w:sz w:val="18"/>
                <w:szCs w:val="18"/>
                <w:lang w:val="kk-KZ"/>
              </w:rPr>
            </w:pPr>
            <w:r>
              <w:rPr>
                <w:sz w:val="18"/>
                <w:szCs w:val="18"/>
                <w:lang w:val="kk-KZ"/>
              </w:rPr>
              <w:t>Критерий</w:t>
            </w:r>
          </w:p>
        </w:tc>
        <w:tc>
          <w:tcPr>
            <w:tcW w:w="8930" w:type="dxa"/>
            <w:gridSpan w:val="4"/>
            <w:tcBorders>
              <w:top w:val="single" w:sz="4" w:space="0" w:color="auto"/>
              <w:left w:val="single" w:sz="4" w:space="0" w:color="auto"/>
              <w:bottom w:val="single" w:sz="4" w:space="0" w:color="auto"/>
              <w:right w:val="single" w:sz="4" w:space="0" w:color="auto"/>
            </w:tcBorders>
            <w:hideMark/>
          </w:tcPr>
          <w:p w14:paraId="13F3020D" w14:textId="77777777" w:rsidR="007E444F" w:rsidRDefault="007E444F">
            <w:pPr>
              <w:rPr>
                <w:sz w:val="18"/>
                <w:szCs w:val="18"/>
                <w:lang w:val="kk-KZ"/>
              </w:rPr>
            </w:pPr>
            <w:r>
              <w:rPr>
                <w:sz w:val="18"/>
                <w:szCs w:val="18"/>
                <w:lang w:val="kk-KZ"/>
              </w:rPr>
              <w:t xml:space="preserve">                                                Баға </w:t>
            </w:r>
          </w:p>
        </w:tc>
      </w:tr>
      <w:tr w:rsidR="007E444F" w14:paraId="26C895DA" w14:textId="77777777" w:rsidTr="007E444F">
        <w:tc>
          <w:tcPr>
            <w:tcW w:w="1276" w:type="dxa"/>
            <w:vMerge/>
            <w:tcBorders>
              <w:top w:val="single" w:sz="4" w:space="0" w:color="auto"/>
              <w:left w:val="single" w:sz="4" w:space="0" w:color="auto"/>
              <w:bottom w:val="single" w:sz="4" w:space="0" w:color="auto"/>
              <w:right w:val="single" w:sz="4" w:space="0" w:color="auto"/>
            </w:tcBorders>
            <w:vAlign w:val="center"/>
            <w:hideMark/>
          </w:tcPr>
          <w:p w14:paraId="2D094DEC" w14:textId="77777777" w:rsidR="007E444F" w:rsidRDefault="007E444F">
            <w:pPr>
              <w:rPr>
                <w:sz w:val="18"/>
                <w:szCs w:val="18"/>
                <w:lang w:val="kk-KZ" w:eastAsia="en-US"/>
              </w:rPr>
            </w:pPr>
          </w:p>
        </w:tc>
        <w:tc>
          <w:tcPr>
            <w:tcW w:w="2552" w:type="dxa"/>
            <w:tcBorders>
              <w:top w:val="single" w:sz="4" w:space="0" w:color="auto"/>
              <w:left w:val="single" w:sz="4" w:space="0" w:color="auto"/>
              <w:bottom w:val="single" w:sz="4" w:space="0" w:color="auto"/>
              <w:right w:val="single" w:sz="4" w:space="0" w:color="auto"/>
            </w:tcBorders>
            <w:hideMark/>
          </w:tcPr>
          <w:p w14:paraId="58FF3511" w14:textId="77777777" w:rsidR="007E444F" w:rsidRDefault="007E444F">
            <w:pPr>
              <w:rPr>
                <w:sz w:val="18"/>
                <w:szCs w:val="18"/>
                <w:lang w:val="kk-KZ"/>
              </w:rPr>
            </w:pPr>
            <w:r>
              <w:rPr>
                <w:sz w:val="18"/>
                <w:szCs w:val="18"/>
                <w:lang w:val="kk-KZ"/>
              </w:rPr>
              <w:t xml:space="preserve">«Өте жақсы» </w:t>
            </w:r>
          </w:p>
        </w:tc>
        <w:tc>
          <w:tcPr>
            <w:tcW w:w="2126" w:type="dxa"/>
            <w:tcBorders>
              <w:top w:val="single" w:sz="4" w:space="0" w:color="auto"/>
              <w:left w:val="single" w:sz="4" w:space="0" w:color="auto"/>
              <w:bottom w:val="single" w:sz="4" w:space="0" w:color="auto"/>
              <w:right w:val="single" w:sz="4" w:space="0" w:color="auto"/>
            </w:tcBorders>
            <w:hideMark/>
          </w:tcPr>
          <w:p w14:paraId="51A3C150" w14:textId="77777777" w:rsidR="007E444F" w:rsidRDefault="007E444F">
            <w:pPr>
              <w:rPr>
                <w:sz w:val="18"/>
                <w:szCs w:val="18"/>
                <w:lang w:val="kk-KZ"/>
              </w:rPr>
            </w:pPr>
            <w:r>
              <w:rPr>
                <w:sz w:val="18"/>
                <w:szCs w:val="18"/>
                <w:lang w:val="kk-KZ"/>
              </w:rPr>
              <w:t>«Жақсы»</w:t>
            </w:r>
          </w:p>
        </w:tc>
        <w:tc>
          <w:tcPr>
            <w:tcW w:w="2268" w:type="dxa"/>
            <w:tcBorders>
              <w:top w:val="single" w:sz="4" w:space="0" w:color="auto"/>
              <w:left w:val="single" w:sz="4" w:space="0" w:color="auto"/>
              <w:bottom w:val="single" w:sz="4" w:space="0" w:color="auto"/>
              <w:right w:val="single" w:sz="4" w:space="0" w:color="auto"/>
            </w:tcBorders>
            <w:hideMark/>
          </w:tcPr>
          <w:p w14:paraId="123C08BC" w14:textId="77777777" w:rsidR="007E444F" w:rsidRDefault="007E444F">
            <w:pPr>
              <w:rPr>
                <w:sz w:val="18"/>
                <w:szCs w:val="18"/>
                <w:lang w:val="kk-KZ"/>
              </w:rPr>
            </w:pPr>
            <w:r>
              <w:rPr>
                <w:sz w:val="18"/>
                <w:szCs w:val="18"/>
                <w:lang w:val="kk-KZ"/>
              </w:rPr>
              <w:t>«Қанағаттанарлық»</w:t>
            </w:r>
          </w:p>
        </w:tc>
        <w:tc>
          <w:tcPr>
            <w:tcW w:w="1984" w:type="dxa"/>
            <w:tcBorders>
              <w:top w:val="single" w:sz="4" w:space="0" w:color="auto"/>
              <w:left w:val="single" w:sz="4" w:space="0" w:color="auto"/>
              <w:bottom w:val="single" w:sz="4" w:space="0" w:color="auto"/>
              <w:right w:val="single" w:sz="4" w:space="0" w:color="auto"/>
            </w:tcBorders>
            <w:hideMark/>
          </w:tcPr>
          <w:p w14:paraId="2427D2A4" w14:textId="77777777" w:rsidR="007E444F" w:rsidRDefault="007E444F">
            <w:pPr>
              <w:rPr>
                <w:sz w:val="18"/>
                <w:szCs w:val="18"/>
                <w:lang w:val="kk-KZ"/>
              </w:rPr>
            </w:pPr>
            <w:r>
              <w:rPr>
                <w:sz w:val="18"/>
                <w:szCs w:val="18"/>
                <w:lang w:val="kk-KZ"/>
              </w:rPr>
              <w:t>«Қанағаттанарлықсыз»</w:t>
            </w:r>
          </w:p>
        </w:tc>
      </w:tr>
      <w:tr w:rsidR="007E444F" w14:paraId="264D5698" w14:textId="77777777" w:rsidTr="007E444F">
        <w:tc>
          <w:tcPr>
            <w:tcW w:w="1276" w:type="dxa"/>
            <w:vMerge/>
            <w:tcBorders>
              <w:top w:val="single" w:sz="4" w:space="0" w:color="auto"/>
              <w:left w:val="single" w:sz="4" w:space="0" w:color="auto"/>
              <w:bottom w:val="single" w:sz="4" w:space="0" w:color="auto"/>
              <w:right w:val="single" w:sz="4" w:space="0" w:color="auto"/>
            </w:tcBorders>
            <w:vAlign w:val="center"/>
            <w:hideMark/>
          </w:tcPr>
          <w:p w14:paraId="78298F7A" w14:textId="77777777" w:rsidR="007E444F" w:rsidRDefault="007E444F">
            <w:pPr>
              <w:rPr>
                <w:sz w:val="18"/>
                <w:szCs w:val="18"/>
                <w:lang w:val="kk-KZ" w:eastAsia="en-US"/>
              </w:rPr>
            </w:pPr>
          </w:p>
        </w:tc>
        <w:tc>
          <w:tcPr>
            <w:tcW w:w="2552" w:type="dxa"/>
            <w:tcBorders>
              <w:top w:val="single" w:sz="4" w:space="0" w:color="auto"/>
              <w:left w:val="single" w:sz="4" w:space="0" w:color="auto"/>
              <w:bottom w:val="single" w:sz="4" w:space="0" w:color="auto"/>
              <w:right w:val="single" w:sz="4" w:space="0" w:color="auto"/>
            </w:tcBorders>
            <w:hideMark/>
          </w:tcPr>
          <w:p w14:paraId="6D723FDE" w14:textId="77777777" w:rsidR="007E444F" w:rsidRDefault="007E444F">
            <w:pPr>
              <w:rPr>
                <w:sz w:val="18"/>
                <w:szCs w:val="18"/>
              </w:rPr>
            </w:pPr>
            <w:r>
              <w:rPr>
                <w:sz w:val="18"/>
                <w:szCs w:val="18"/>
              </w:rPr>
              <w:t>90-100%</w:t>
            </w:r>
          </w:p>
        </w:tc>
        <w:tc>
          <w:tcPr>
            <w:tcW w:w="2126" w:type="dxa"/>
            <w:tcBorders>
              <w:top w:val="single" w:sz="4" w:space="0" w:color="auto"/>
              <w:left w:val="single" w:sz="4" w:space="0" w:color="auto"/>
              <w:bottom w:val="single" w:sz="4" w:space="0" w:color="auto"/>
              <w:right w:val="single" w:sz="4" w:space="0" w:color="auto"/>
            </w:tcBorders>
            <w:hideMark/>
          </w:tcPr>
          <w:p w14:paraId="53090DED" w14:textId="77777777" w:rsidR="007E444F" w:rsidRDefault="007E444F">
            <w:pPr>
              <w:rPr>
                <w:sz w:val="18"/>
                <w:szCs w:val="18"/>
              </w:rPr>
            </w:pPr>
            <w:r>
              <w:rPr>
                <w:sz w:val="18"/>
                <w:szCs w:val="18"/>
              </w:rPr>
              <w:t>70-89%</w:t>
            </w:r>
          </w:p>
        </w:tc>
        <w:tc>
          <w:tcPr>
            <w:tcW w:w="2268" w:type="dxa"/>
            <w:tcBorders>
              <w:top w:val="single" w:sz="4" w:space="0" w:color="auto"/>
              <w:left w:val="single" w:sz="4" w:space="0" w:color="auto"/>
              <w:bottom w:val="single" w:sz="4" w:space="0" w:color="auto"/>
              <w:right w:val="single" w:sz="4" w:space="0" w:color="auto"/>
            </w:tcBorders>
            <w:hideMark/>
          </w:tcPr>
          <w:p w14:paraId="1D6814B1" w14:textId="77777777" w:rsidR="007E444F" w:rsidRDefault="007E444F">
            <w:pPr>
              <w:rPr>
                <w:sz w:val="18"/>
                <w:szCs w:val="18"/>
              </w:rPr>
            </w:pPr>
            <w:r>
              <w:rPr>
                <w:sz w:val="18"/>
                <w:szCs w:val="18"/>
              </w:rPr>
              <w:t>50-69%</w:t>
            </w:r>
          </w:p>
        </w:tc>
        <w:tc>
          <w:tcPr>
            <w:tcW w:w="1984" w:type="dxa"/>
            <w:tcBorders>
              <w:top w:val="single" w:sz="4" w:space="0" w:color="auto"/>
              <w:left w:val="single" w:sz="4" w:space="0" w:color="auto"/>
              <w:bottom w:val="single" w:sz="4" w:space="0" w:color="auto"/>
              <w:right w:val="single" w:sz="4" w:space="0" w:color="auto"/>
            </w:tcBorders>
            <w:hideMark/>
          </w:tcPr>
          <w:p w14:paraId="3CEE8ABD" w14:textId="77777777" w:rsidR="007E444F" w:rsidRDefault="007E444F">
            <w:pPr>
              <w:rPr>
                <w:sz w:val="18"/>
                <w:szCs w:val="18"/>
              </w:rPr>
            </w:pPr>
            <w:r>
              <w:rPr>
                <w:sz w:val="18"/>
                <w:szCs w:val="18"/>
              </w:rPr>
              <w:t>0-49%</w:t>
            </w:r>
          </w:p>
        </w:tc>
      </w:tr>
      <w:tr w:rsidR="007E444F" w:rsidRPr="0038656C" w14:paraId="00586055" w14:textId="77777777" w:rsidTr="007E444F">
        <w:tc>
          <w:tcPr>
            <w:tcW w:w="1276" w:type="dxa"/>
            <w:tcBorders>
              <w:top w:val="single" w:sz="4" w:space="0" w:color="auto"/>
              <w:left w:val="single" w:sz="4" w:space="0" w:color="auto"/>
              <w:bottom w:val="single" w:sz="4" w:space="0" w:color="auto"/>
              <w:right w:val="single" w:sz="4" w:space="0" w:color="auto"/>
            </w:tcBorders>
            <w:hideMark/>
          </w:tcPr>
          <w:p w14:paraId="7FFFC833" w14:textId="77777777" w:rsidR="007E444F" w:rsidRDefault="007E444F">
            <w:pPr>
              <w:rPr>
                <w:sz w:val="18"/>
                <w:szCs w:val="18"/>
                <w:lang w:val="kk-KZ"/>
              </w:rPr>
            </w:pPr>
            <w:r>
              <w:rPr>
                <w:sz w:val="18"/>
                <w:szCs w:val="18"/>
                <w:lang w:val="kk-KZ"/>
              </w:rPr>
              <w:t xml:space="preserve">Әдістемелік нұсқауларда келтірілген ақпараттарды пайдалану </w:t>
            </w:r>
          </w:p>
        </w:tc>
        <w:tc>
          <w:tcPr>
            <w:tcW w:w="2552" w:type="dxa"/>
            <w:tcBorders>
              <w:top w:val="single" w:sz="4" w:space="0" w:color="auto"/>
              <w:left w:val="single" w:sz="4" w:space="0" w:color="auto"/>
              <w:bottom w:val="single" w:sz="4" w:space="0" w:color="auto"/>
              <w:right w:val="single" w:sz="4" w:space="0" w:color="auto"/>
            </w:tcBorders>
            <w:hideMark/>
          </w:tcPr>
          <w:p w14:paraId="12B05B92" w14:textId="77777777" w:rsidR="007E444F" w:rsidRDefault="007E444F">
            <w:pPr>
              <w:rPr>
                <w:sz w:val="18"/>
                <w:szCs w:val="18"/>
                <w:lang w:val="kk-KZ"/>
              </w:rPr>
            </w:pPr>
            <w:r>
              <w:rPr>
                <w:sz w:val="18"/>
                <w:szCs w:val="18"/>
                <w:lang w:val="kk-KZ"/>
              </w:rPr>
              <w:t xml:space="preserve">Әдістемелік нұсқауларда келтірілген теңдеулер мен формулалар дұрыс пайдаланылған, есептеулер дұрыс жасалған. Есептер шығарудың жолы толық көрсетілген. Нәтижелер бойынша қорытындылар шығарылған. Презентация тақырыпқа сай таңдалған және тақырып сауатты ашылған.  </w:t>
            </w:r>
          </w:p>
        </w:tc>
        <w:tc>
          <w:tcPr>
            <w:tcW w:w="2126" w:type="dxa"/>
            <w:tcBorders>
              <w:top w:val="single" w:sz="4" w:space="0" w:color="auto"/>
              <w:left w:val="single" w:sz="4" w:space="0" w:color="auto"/>
              <w:bottom w:val="single" w:sz="4" w:space="0" w:color="auto"/>
              <w:right w:val="single" w:sz="4" w:space="0" w:color="auto"/>
            </w:tcBorders>
            <w:hideMark/>
          </w:tcPr>
          <w:p w14:paraId="12B59A14" w14:textId="77777777" w:rsidR="007E444F" w:rsidRDefault="007E444F">
            <w:pPr>
              <w:rPr>
                <w:sz w:val="18"/>
                <w:szCs w:val="18"/>
                <w:lang w:val="kk-KZ"/>
              </w:rPr>
            </w:pPr>
            <w:r>
              <w:rPr>
                <w:sz w:val="18"/>
                <w:szCs w:val="18"/>
                <w:lang w:val="kk-KZ"/>
              </w:rPr>
              <w:t>Әдістемелік нұсқауларда келтірілген теңдеулер мен формулалар дұрыс пайдаланылған, есептеулер дұрыс жасалған. Есептер шығарудың жолы толық көрсетілмеген. Нәтижелер бойынша қорытындылар шығарылған.</w:t>
            </w:r>
          </w:p>
          <w:p w14:paraId="5BE4A0EB" w14:textId="77777777" w:rsidR="007E444F" w:rsidRDefault="007E444F">
            <w:pPr>
              <w:rPr>
                <w:sz w:val="18"/>
                <w:szCs w:val="18"/>
                <w:lang w:val="kk-KZ"/>
              </w:rPr>
            </w:pPr>
            <w:r>
              <w:rPr>
                <w:sz w:val="18"/>
                <w:szCs w:val="18"/>
                <w:lang w:val="kk-KZ"/>
              </w:rPr>
              <w:t>Презентация тақырыпқа сай таңдалған және тақырып сауатты ашылған.  Аз шамада ауытқулар байқалады</w:t>
            </w:r>
          </w:p>
        </w:tc>
        <w:tc>
          <w:tcPr>
            <w:tcW w:w="2268" w:type="dxa"/>
            <w:tcBorders>
              <w:top w:val="single" w:sz="4" w:space="0" w:color="auto"/>
              <w:left w:val="single" w:sz="4" w:space="0" w:color="auto"/>
              <w:bottom w:val="single" w:sz="4" w:space="0" w:color="auto"/>
              <w:right w:val="single" w:sz="4" w:space="0" w:color="auto"/>
            </w:tcBorders>
            <w:hideMark/>
          </w:tcPr>
          <w:p w14:paraId="6CFE454A" w14:textId="77777777" w:rsidR="007E444F" w:rsidRDefault="007E444F">
            <w:pPr>
              <w:rPr>
                <w:sz w:val="18"/>
                <w:szCs w:val="18"/>
                <w:lang w:val="kk-KZ"/>
              </w:rPr>
            </w:pPr>
            <w:r>
              <w:rPr>
                <w:sz w:val="18"/>
                <w:szCs w:val="18"/>
                <w:lang w:val="kk-KZ"/>
              </w:rPr>
              <w:t>Әдістемелік нұсқауларда келтірілген теңдеулер мен формулаларды  пайдаланғанда аз шамада қателер жіберілген. Есептер шығарудың жолы  көрсетілмеген. Нәтижелер бойынша қорытындылар шығарылмаған.</w:t>
            </w:r>
          </w:p>
          <w:p w14:paraId="71B513A1" w14:textId="77777777" w:rsidR="007E444F" w:rsidRDefault="007E444F">
            <w:pPr>
              <w:rPr>
                <w:sz w:val="18"/>
                <w:szCs w:val="18"/>
                <w:lang w:val="kk-KZ"/>
              </w:rPr>
            </w:pPr>
            <w:r>
              <w:rPr>
                <w:sz w:val="18"/>
                <w:szCs w:val="18"/>
                <w:lang w:val="kk-KZ"/>
              </w:rPr>
              <w:t xml:space="preserve">Презентация тақырыпқа сай таңдалған, бірақ  тақырып ашуда бірқатар ауытқулар байқалады.  </w:t>
            </w:r>
          </w:p>
        </w:tc>
        <w:tc>
          <w:tcPr>
            <w:tcW w:w="1984" w:type="dxa"/>
            <w:tcBorders>
              <w:top w:val="single" w:sz="4" w:space="0" w:color="auto"/>
              <w:left w:val="single" w:sz="4" w:space="0" w:color="auto"/>
              <w:bottom w:val="single" w:sz="4" w:space="0" w:color="auto"/>
              <w:right w:val="single" w:sz="4" w:space="0" w:color="auto"/>
            </w:tcBorders>
            <w:hideMark/>
          </w:tcPr>
          <w:p w14:paraId="4ABEE91F" w14:textId="77777777" w:rsidR="007E444F" w:rsidRDefault="007E444F">
            <w:pPr>
              <w:rPr>
                <w:sz w:val="18"/>
                <w:szCs w:val="18"/>
                <w:lang w:val="kk-KZ"/>
              </w:rPr>
            </w:pPr>
            <w:r>
              <w:rPr>
                <w:sz w:val="18"/>
                <w:szCs w:val="18"/>
                <w:lang w:val="kk-KZ"/>
              </w:rPr>
              <w:t>Әдістемелік нұсқауларда келтірілген теңдеулер мен формулаларды  пайдаланғанда көптеген қателер жіберілген. Есептер шығарудың еш көрсетілмеген.  Нәтижелер бойынша қорытындылар шығарылмаған.</w:t>
            </w:r>
          </w:p>
          <w:p w14:paraId="190217D1" w14:textId="77777777" w:rsidR="007E444F" w:rsidRDefault="007E444F">
            <w:pPr>
              <w:rPr>
                <w:sz w:val="18"/>
                <w:szCs w:val="18"/>
                <w:lang w:val="kk-KZ"/>
              </w:rPr>
            </w:pPr>
            <w:r>
              <w:rPr>
                <w:sz w:val="18"/>
                <w:szCs w:val="18"/>
                <w:lang w:val="kk-KZ"/>
              </w:rPr>
              <w:t xml:space="preserve">Презентация тақырыпқа сай таңдалған, бірақ  тақырып ашылмаған.  </w:t>
            </w:r>
          </w:p>
        </w:tc>
      </w:tr>
      <w:tr w:rsidR="007E444F" w14:paraId="0FCEBF1B" w14:textId="77777777" w:rsidTr="007E444F">
        <w:tc>
          <w:tcPr>
            <w:tcW w:w="1276" w:type="dxa"/>
            <w:tcBorders>
              <w:top w:val="single" w:sz="4" w:space="0" w:color="auto"/>
              <w:left w:val="single" w:sz="4" w:space="0" w:color="auto"/>
              <w:bottom w:val="single" w:sz="4" w:space="0" w:color="auto"/>
              <w:right w:val="single" w:sz="4" w:space="0" w:color="auto"/>
            </w:tcBorders>
            <w:hideMark/>
          </w:tcPr>
          <w:p w14:paraId="59744138" w14:textId="77777777" w:rsidR="007E444F" w:rsidRDefault="007E444F">
            <w:pPr>
              <w:rPr>
                <w:sz w:val="18"/>
                <w:szCs w:val="18"/>
                <w:lang w:val="kk-KZ"/>
              </w:rPr>
            </w:pPr>
            <w:r>
              <w:rPr>
                <w:sz w:val="18"/>
                <w:szCs w:val="18"/>
                <w:lang w:val="kk-KZ"/>
              </w:rPr>
              <w:t>Есептің сандық нәтижелері (1 қате- (-2) балл.</w:t>
            </w:r>
          </w:p>
          <w:p w14:paraId="5BF6DEDB" w14:textId="77777777" w:rsidR="007E444F" w:rsidRDefault="007E444F">
            <w:pPr>
              <w:rPr>
                <w:sz w:val="18"/>
                <w:szCs w:val="18"/>
                <w:lang w:val="kk-KZ"/>
              </w:rPr>
            </w:pPr>
            <w:r>
              <w:rPr>
                <w:sz w:val="18"/>
                <w:szCs w:val="18"/>
                <w:lang w:val="kk-KZ"/>
              </w:rPr>
              <w:t>Презентация жасау</w:t>
            </w:r>
          </w:p>
        </w:tc>
        <w:tc>
          <w:tcPr>
            <w:tcW w:w="2552" w:type="dxa"/>
            <w:tcBorders>
              <w:top w:val="single" w:sz="4" w:space="0" w:color="auto"/>
              <w:left w:val="single" w:sz="4" w:space="0" w:color="auto"/>
              <w:bottom w:val="single" w:sz="4" w:space="0" w:color="auto"/>
              <w:right w:val="single" w:sz="4" w:space="0" w:color="auto"/>
            </w:tcBorders>
            <w:hideMark/>
          </w:tcPr>
          <w:p w14:paraId="28D053CC" w14:textId="77777777" w:rsidR="007E444F" w:rsidRDefault="007E444F">
            <w:pPr>
              <w:rPr>
                <w:sz w:val="18"/>
                <w:szCs w:val="18"/>
                <w:lang w:val="kk-KZ"/>
              </w:rPr>
            </w:pPr>
            <w:r>
              <w:rPr>
                <w:sz w:val="18"/>
                <w:szCs w:val="18"/>
                <w:lang w:val="kk-KZ"/>
              </w:rPr>
              <w:t>Сандық мәндер, есептеулер тәртібі, өлшем бірліктер дұрыс көрсетілген.</w:t>
            </w:r>
          </w:p>
          <w:p w14:paraId="5B2B8396" w14:textId="77777777" w:rsidR="007E444F" w:rsidRDefault="007E444F">
            <w:pPr>
              <w:rPr>
                <w:sz w:val="18"/>
                <w:szCs w:val="18"/>
                <w:lang w:val="kk-KZ"/>
              </w:rPr>
            </w:pPr>
            <w:r>
              <w:rPr>
                <w:sz w:val="18"/>
                <w:szCs w:val="18"/>
                <w:lang w:val="kk-KZ"/>
              </w:rPr>
              <w:t>Презентация топ алдында қорғалған. Сөз сақтау, дикция, баяндау мүлтіксіз.</w:t>
            </w:r>
          </w:p>
        </w:tc>
        <w:tc>
          <w:tcPr>
            <w:tcW w:w="2126" w:type="dxa"/>
            <w:tcBorders>
              <w:top w:val="single" w:sz="4" w:space="0" w:color="auto"/>
              <w:left w:val="single" w:sz="4" w:space="0" w:color="auto"/>
              <w:bottom w:val="single" w:sz="4" w:space="0" w:color="auto"/>
              <w:right w:val="single" w:sz="4" w:space="0" w:color="auto"/>
            </w:tcBorders>
            <w:hideMark/>
          </w:tcPr>
          <w:p w14:paraId="2F640076" w14:textId="77777777" w:rsidR="007E444F" w:rsidRDefault="007E444F">
            <w:pPr>
              <w:rPr>
                <w:sz w:val="18"/>
                <w:szCs w:val="18"/>
                <w:lang w:val="kk-KZ"/>
              </w:rPr>
            </w:pPr>
            <w:r>
              <w:rPr>
                <w:sz w:val="18"/>
                <w:szCs w:val="18"/>
                <w:lang w:val="kk-KZ"/>
              </w:rPr>
              <w:t>Сандық мәндерде, есептеулер тәртібінде, өлшем бірліктерде аз шамада қателер жіберілген.</w:t>
            </w:r>
          </w:p>
          <w:p w14:paraId="2A728915" w14:textId="77777777" w:rsidR="007E444F" w:rsidRDefault="007E444F">
            <w:pPr>
              <w:rPr>
                <w:sz w:val="18"/>
                <w:szCs w:val="18"/>
                <w:lang w:val="kk-KZ"/>
              </w:rPr>
            </w:pPr>
            <w:r>
              <w:rPr>
                <w:sz w:val="18"/>
                <w:szCs w:val="18"/>
                <w:lang w:val="kk-KZ"/>
              </w:rPr>
              <w:t>Презентация топ алдында қорғалған. Сөз сақтауда аздаған кемшіліктер бар, дикция, баяндау мүлтіксіз.</w:t>
            </w:r>
          </w:p>
        </w:tc>
        <w:tc>
          <w:tcPr>
            <w:tcW w:w="2268" w:type="dxa"/>
            <w:tcBorders>
              <w:top w:val="single" w:sz="4" w:space="0" w:color="auto"/>
              <w:left w:val="single" w:sz="4" w:space="0" w:color="auto"/>
              <w:bottom w:val="single" w:sz="4" w:space="0" w:color="auto"/>
              <w:right w:val="single" w:sz="4" w:space="0" w:color="auto"/>
            </w:tcBorders>
            <w:hideMark/>
          </w:tcPr>
          <w:p w14:paraId="0701B8C8" w14:textId="77777777" w:rsidR="007E444F" w:rsidRDefault="007E444F">
            <w:pPr>
              <w:rPr>
                <w:sz w:val="18"/>
                <w:szCs w:val="18"/>
                <w:lang w:val="kk-KZ"/>
              </w:rPr>
            </w:pPr>
            <w:r>
              <w:rPr>
                <w:sz w:val="18"/>
                <w:szCs w:val="18"/>
                <w:lang w:val="kk-KZ"/>
              </w:rPr>
              <w:t>Сандық мәндерде, есептеулер тәртібінде өлшем бірліктер түрде қателер жіберілген.</w:t>
            </w:r>
          </w:p>
          <w:p w14:paraId="681A9570" w14:textId="77777777" w:rsidR="007E444F" w:rsidRDefault="007E444F">
            <w:pPr>
              <w:rPr>
                <w:sz w:val="18"/>
                <w:szCs w:val="18"/>
                <w:lang w:val="kk-KZ"/>
              </w:rPr>
            </w:pPr>
            <w:r>
              <w:rPr>
                <w:sz w:val="18"/>
                <w:szCs w:val="18"/>
                <w:lang w:val="kk-KZ"/>
              </w:rPr>
              <w:t>Презентация топ алдында қорғалған. Сөз сақтауда, дикцияда, баяндауда бірқатар кемшіліктер байқалады.</w:t>
            </w:r>
          </w:p>
        </w:tc>
        <w:tc>
          <w:tcPr>
            <w:tcW w:w="1984" w:type="dxa"/>
            <w:tcBorders>
              <w:top w:val="single" w:sz="4" w:space="0" w:color="auto"/>
              <w:left w:val="single" w:sz="4" w:space="0" w:color="auto"/>
              <w:bottom w:val="single" w:sz="4" w:space="0" w:color="auto"/>
              <w:right w:val="single" w:sz="4" w:space="0" w:color="auto"/>
            </w:tcBorders>
            <w:hideMark/>
          </w:tcPr>
          <w:p w14:paraId="5EE3E026" w14:textId="77777777" w:rsidR="007E444F" w:rsidRDefault="007E444F">
            <w:pPr>
              <w:rPr>
                <w:sz w:val="18"/>
                <w:szCs w:val="18"/>
                <w:lang w:val="kk-KZ"/>
              </w:rPr>
            </w:pPr>
            <w:r>
              <w:rPr>
                <w:sz w:val="18"/>
                <w:szCs w:val="18"/>
                <w:lang w:val="kk-KZ"/>
              </w:rPr>
              <w:t>Сандық мәнде дұрыс емес шыққын, , есептеулер тәртібі дұрыс емес,  өлшем бірліктер дұрыс емес көрсетілген.</w:t>
            </w:r>
          </w:p>
          <w:p w14:paraId="671AF24F" w14:textId="77777777" w:rsidR="007E444F" w:rsidRDefault="007E444F">
            <w:pPr>
              <w:rPr>
                <w:sz w:val="18"/>
                <w:szCs w:val="18"/>
                <w:lang w:val="kk-KZ"/>
              </w:rPr>
            </w:pPr>
            <w:r>
              <w:rPr>
                <w:sz w:val="18"/>
                <w:szCs w:val="18"/>
                <w:lang w:val="kk-KZ"/>
              </w:rPr>
              <w:t>Презентация топ алдында қорғалмады.</w:t>
            </w:r>
          </w:p>
        </w:tc>
      </w:tr>
      <w:tr w:rsidR="007E444F" w14:paraId="322D820F" w14:textId="77777777" w:rsidTr="007E444F">
        <w:tc>
          <w:tcPr>
            <w:tcW w:w="1276" w:type="dxa"/>
            <w:tcBorders>
              <w:top w:val="single" w:sz="4" w:space="0" w:color="auto"/>
              <w:left w:val="single" w:sz="4" w:space="0" w:color="auto"/>
              <w:bottom w:val="single" w:sz="4" w:space="0" w:color="auto"/>
              <w:right w:val="single" w:sz="4" w:space="0" w:color="auto"/>
            </w:tcBorders>
            <w:hideMark/>
          </w:tcPr>
          <w:p w14:paraId="098632B3" w14:textId="77777777" w:rsidR="007E444F" w:rsidRDefault="007E444F">
            <w:pPr>
              <w:rPr>
                <w:sz w:val="18"/>
                <w:szCs w:val="18"/>
                <w:lang w:val="kk-KZ"/>
              </w:rPr>
            </w:pPr>
            <w:r>
              <w:rPr>
                <w:sz w:val="18"/>
                <w:szCs w:val="18"/>
                <w:lang w:val="kk-KZ"/>
              </w:rPr>
              <w:t xml:space="preserve">Тапсырманы толық және сауатты орындау </w:t>
            </w:r>
          </w:p>
        </w:tc>
        <w:tc>
          <w:tcPr>
            <w:tcW w:w="2552" w:type="dxa"/>
            <w:tcBorders>
              <w:top w:val="single" w:sz="4" w:space="0" w:color="auto"/>
              <w:left w:val="single" w:sz="4" w:space="0" w:color="auto"/>
              <w:bottom w:val="single" w:sz="4" w:space="0" w:color="auto"/>
              <w:right w:val="single" w:sz="4" w:space="0" w:color="auto"/>
            </w:tcBorders>
            <w:hideMark/>
          </w:tcPr>
          <w:p w14:paraId="7C539FDE" w14:textId="77777777" w:rsidR="007E444F" w:rsidRDefault="007E444F">
            <w:pPr>
              <w:rPr>
                <w:sz w:val="18"/>
                <w:szCs w:val="18"/>
                <w:lang w:val="kk-KZ"/>
              </w:rPr>
            </w:pPr>
            <w:r>
              <w:rPr>
                <w:sz w:val="18"/>
                <w:szCs w:val="18"/>
                <w:lang w:val="kk-KZ"/>
              </w:rPr>
              <w:t>Тапсырма толық және сауатты орындалған,  аз шамада орфографиялық қателер байқалады.  Презентация толық талаптарға сай және сауатты түрде орындалған.</w:t>
            </w:r>
          </w:p>
        </w:tc>
        <w:tc>
          <w:tcPr>
            <w:tcW w:w="2126" w:type="dxa"/>
            <w:tcBorders>
              <w:top w:val="single" w:sz="4" w:space="0" w:color="auto"/>
              <w:left w:val="single" w:sz="4" w:space="0" w:color="auto"/>
              <w:bottom w:val="single" w:sz="4" w:space="0" w:color="auto"/>
              <w:right w:val="single" w:sz="4" w:space="0" w:color="auto"/>
            </w:tcBorders>
            <w:hideMark/>
          </w:tcPr>
          <w:p w14:paraId="2F28F33F" w14:textId="77777777" w:rsidR="007E444F" w:rsidRDefault="007E444F">
            <w:pPr>
              <w:rPr>
                <w:sz w:val="18"/>
                <w:szCs w:val="18"/>
                <w:lang w:val="kk-KZ"/>
              </w:rPr>
            </w:pPr>
            <w:r>
              <w:rPr>
                <w:sz w:val="18"/>
                <w:szCs w:val="18"/>
                <w:lang w:val="kk-KZ"/>
              </w:rPr>
              <w:t xml:space="preserve">Тапсырма толық   орындалған,  аз шамада грамматикалық қателер кездеседі. </w:t>
            </w:r>
          </w:p>
          <w:p w14:paraId="51088B6E" w14:textId="77777777" w:rsidR="007E444F" w:rsidRDefault="007E444F">
            <w:pPr>
              <w:rPr>
                <w:sz w:val="18"/>
                <w:szCs w:val="18"/>
                <w:lang w:val="kk-KZ"/>
              </w:rPr>
            </w:pPr>
            <w:r>
              <w:rPr>
                <w:sz w:val="18"/>
                <w:szCs w:val="18"/>
                <w:lang w:val="kk-KZ"/>
              </w:rPr>
              <w:t>Презентация толық талаптарға сай және сауатты түрде орындалған. Тақырып ашуда аз шамада ауытқулар бар</w:t>
            </w:r>
          </w:p>
        </w:tc>
        <w:tc>
          <w:tcPr>
            <w:tcW w:w="2268" w:type="dxa"/>
            <w:tcBorders>
              <w:top w:val="single" w:sz="4" w:space="0" w:color="auto"/>
              <w:left w:val="single" w:sz="4" w:space="0" w:color="auto"/>
              <w:bottom w:val="single" w:sz="4" w:space="0" w:color="auto"/>
              <w:right w:val="single" w:sz="4" w:space="0" w:color="auto"/>
            </w:tcBorders>
            <w:hideMark/>
          </w:tcPr>
          <w:p w14:paraId="4FD9E91B" w14:textId="77777777" w:rsidR="007E444F" w:rsidRDefault="007E444F">
            <w:pPr>
              <w:rPr>
                <w:sz w:val="18"/>
                <w:szCs w:val="18"/>
                <w:lang w:val="kk-KZ"/>
              </w:rPr>
            </w:pPr>
            <w:r>
              <w:rPr>
                <w:sz w:val="18"/>
                <w:szCs w:val="18"/>
                <w:lang w:val="kk-KZ"/>
              </w:rPr>
              <w:t>Тапсырма  орындалған,  бірқатар қателер кездеседі.</w:t>
            </w:r>
          </w:p>
          <w:p w14:paraId="75D08B18" w14:textId="77777777" w:rsidR="007E444F" w:rsidRDefault="007E444F">
            <w:pPr>
              <w:rPr>
                <w:sz w:val="18"/>
                <w:szCs w:val="18"/>
                <w:lang w:val="kk-KZ"/>
              </w:rPr>
            </w:pPr>
            <w:r>
              <w:rPr>
                <w:sz w:val="18"/>
                <w:szCs w:val="18"/>
                <w:lang w:val="kk-KZ"/>
              </w:rPr>
              <w:t>Презентация  талаптарға сай , бірақ бірқатар ауытқулар кездеседі , ідебиет тізімі жоқ.</w:t>
            </w:r>
          </w:p>
        </w:tc>
        <w:tc>
          <w:tcPr>
            <w:tcW w:w="1984" w:type="dxa"/>
            <w:tcBorders>
              <w:top w:val="single" w:sz="4" w:space="0" w:color="auto"/>
              <w:left w:val="single" w:sz="4" w:space="0" w:color="auto"/>
              <w:bottom w:val="single" w:sz="4" w:space="0" w:color="auto"/>
              <w:right w:val="single" w:sz="4" w:space="0" w:color="auto"/>
            </w:tcBorders>
            <w:hideMark/>
          </w:tcPr>
          <w:p w14:paraId="5C751333" w14:textId="77777777" w:rsidR="007E444F" w:rsidRDefault="007E444F">
            <w:pPr>
              <w:rPr>
                <w:sz w:val="18"/>
                <w:szCs w:val="18"/>
                <w:lang w:val="kk-KZ"/>
              </w:rPr>
            </w:pPr>
            <w:r>
              <w:rPr>
                <w:sz w:val="18"/>
                <w:szCs w:val="18"/>
                <w:lang w:val="kk-KZ"/>
              </w:rPr>
              <w:t xml:space="preserve">Тапсырма толық  орындалмаған, қателер көп. </w:t>
            </w:r>
          </w:p>
          <w:p w14:paraId="126E728F" w14:textId="77777777" w:rsidR="007E444F" w:rsidRDefault="007E444F">
            <w:pPr>
              <w:rPr>
                <w:sz w:val="18"/>
                <w:szCs w:val="18"/>
                <w:lang w:val="kk-KZ"/>
              </w:rPr>
            </w:pPr>
            <w:r>
              <w:rPr>
                <w:sz w:val="18"/>
                <w:szCs w:val="18"/>
                <w:lang w:val="kk-KZ"/>
              </w:rPr>
              <w:t>Презентация толық  орындалмаған.</w:t>
            </w:r>
          </w:p>
        </w:tc>
      </w:tr>
    </w:tbl>
    <w:p w14:paraId="5C1D31DF" w14:textId="77777777" w:rsidR="007E444F" w:rsidRDefault="007E444F" w:rsidP="00E2658A">
      <w:pPr>
        <w:jc w:val="both"/>
        <w:rPr>
          <w:b/>
          <w:sz w:val="20"/>
          <w:szCs w:val="20"/>
        </w:rPr>
      </w:pPr>
    </w:p>
    <w:p w14:paraId="48D0827F" w14:textId="77777777" w:rsidR="007E444F" w:rsidRDefault="007E444F" w:rsidP="00E2658A">
      <w:pPr>
        <w:jc w:val="both"/>
        <w:rPr>
          <w:b/>
          <w:sz w:val="20"/>
          <w:szCs w:val="20"/>
        </w:rPr>
      </w:pPr>
    </w:p>
    <w:p w14:paraId="21BB2E3C" w14:textId="670F161F" w:rsidR="009B165C" w:rsidRDefault="00E2658A" w:rsidP="00E2658A">
      <w:pPr>
        <w:jc w:val="both"/>
        <w:rPr>
          <w:b/>
          <w:sz w:val="20"/>
          <w:szCs w:val="20"/>
        </w:rPr>
      </w:pPr>
      <w:r>
        <w:rPr>
          <w:b/>
          <w:sz w:val="20"/>
          <w:szCs w:val="20"/>
        </w:rPr>
        <w:t xml:space="preserve">Декан   </w:t>
      </w:r>
      <w:r w:rsidRPr="00E2658A">
        <w:rPr>
          <w:b/>
          <w:sz w:val="20"/>
          <w:szCs w:val="20"/>
        </w:rPr>
        <w:t>__________________________________</w:t>
      </w:r>
      <w:r w:rsidRPr="00E2658A">
        <w:rPr>
          <w:b/>
          <w:sz w:val="20"/>
          <w:szCs w:val="20"/>
          <w:lang w:val="kk-KZ"/>
        </w:rPr>
        <w:t xml:space="preserve"> </w:t>
      </w:r>
      <w:r w:rsidRPr="00E2658A">
        <w:rPr>
          <w:b/>
          <w:sz w:val="20"/>
          <w:szCs w:val="20"/>
        </w:rPr>
        <w:t xml:space="preserve"> </w:t>
      </w:r>
      <w:r w:rsidRPr="00E2658A">
        <w:rPr>
          <w:b/>
          <w:sz w:val="20"/>
          <w:szCs w:val="20"/>
          <w:lang w:val="kk-KZ"/>
        </w:rPr>
        <w:t xml:space="preserve"> Галеева А.К.</w:t>
      </w:r>
      <w:r w:rsidRPr="00E2658A">
        <w:rPr>
          <w:b/>
          <w:sz w:val="20"/>
          <w:szCs w:val="20"/>
        </w:rPr>
        <w:t xml:space="preserve">     </w:t>
      </w:r>
    </w:p>
    <w:p w14:paraId="411B1846" w14:textId="66568F0F" w:rsidR="00E2658A" w:rsidRPr="00E2658A" w:rsidRDefault="00E2658A" w:rsidP="00E2658A">
      <w:pPr>
        <w:jc w:val="both"/>
        <w:rPr>
          <w:b/>
          <w:sz w:val="20"/>
          <w:szCs w:val="20"/>
        </w:rPr>
      </w:pPr>
      <w:r w:rsidRPr="00E2658A">
        <w:rPr>
          <w:b/>
          <w:sz w:val="20"/>
          <w:szCs w:val="20"/>
        </w:rPr>
        <w:t xml:space="preserve">                                                                           </w:t>
      </w:r>
    </w:p>
    <w:p w14:paraId="477EFC16" w14:textId="24E969F9" w:rsidR="00E2658A" w:rsidRDefault="00E2658A" w:rsidP="00E2658A">
      <w:pPr>
        <w:jc w:val="both"/>
        <w:rPr>
          <w:b/>
          <w:sz w:val="20"/>
          <w:szCs w:val="20"/>
          <w:lang w:val="kk-KZ"/>
        </w:rPr>
      </w:pPr>
      <w:r w:rsidRPr="00E2658A">
        <w:rPr>
          <w:b/>
          <w:sz w:val="20"/>
          <w:szCs w:val="20"/>
        </w:rPr>
        <w:t xml:space="preserve">Кафедра </w:t>
      </w:r>
      <w:proofErr w:type="spellStart"/>
      <w:r w:rsidRPr="00E2658A">
        <w:rPr>
          <w:b/>
          <w:sz w:val="20"/>
          <w:szCs w:val="20"/>
        </w:rPr>
        <w:t>меңгерушісі</w:t>
      </w:r>
      <w:proofErr w:type="spellEnd"/>
      <w:r w:rsidRPr="00E2658A">
        <w:rPr>
          <w:b/>
          <w:sz w:val="20"/>
          <w:szCs w:val="20"/>
        </w:rPr>
        <w:t xml:space="preserve"> _______________________</w:t>
      </w:r>
      <w:r w:rsidRPr="00E2658A">
        <w:rPr>
          <w:b/>
          <w:sz w:val="20"/>
          <w:szCs w:val="20"/>
          <w:lang w:val="kk-KZ"/>
        </w:rPr>
        <w:t>Ниязбаева А.И.</w:t>
      </w:r>
    </w:p>
    <w:p w14:paraId="29933573" w14:textId="77777777" w:rsidR="009B165C" w:rsidRDefault="009B165C" w:rsidP="00E2658A">
      <w:pPr>
        <w:jc w:val="both"/>
        <w:rPr>
          <w:b/>
          <w:sz w:val="20"/>
          <w:szCs w:val="20"/>
        </w:rPr>
      </w:pPr>
    </w:p>
    <w:p w14:paraId="6D99BCD8" w14:textId="77777777" w:rsidR="00E2658A" w:rsidRDefault="00E2658A" w:rsidP="00E2658A">
      <w:pPr>
        <w:jc w:val="both"/>
        <w:rPr>
          <w:b/>
          <w:sz w:val="20"/>
          <w:szCs w:val="20"/>
        </w:rPr>
      </w:pPr>
      <w:proofErr w:type="spellStart"/>
      <w:proofErr w:type="gramStart"/>
      <w:r>
        <w:rPr>
          <w:b/>
          <w:sz w:val="20"/>
          <w:szCs w:val="20"/>
        </w:rPr>
        <w:t>Дәріскер</w:t>
      </w:r>
      <w:proofErr w:type="spellEnd"/>
      <w:r>
        <w:rPr>
          <w:b/>
          <w:sz w:val="20"/>
          <w:szCs w:val="20"/>
          <w:lang w:val="kk-KZ"/>
        </w:rPr>
        <w:t xml:space="preserve">  </w:t>
      </w:r>
      <w:r>
        <w:rPr>
          <w:b/>
          <w:sz w:val="20"/>
          <w:szCs w:val="20"/>
        </w:rPr>
        <w:t>_</w:t>
      </w:r>
      <w:proofErr w:type="gramEnd"/>
      <w:r>
        <w:rPr>
          <w:b/>
          <w:sz w:val="20"/>
          <w:szCs w:val="20"/>
        </w:rPr>
        <w:t>_________________________________</w:t>
      </w:r>
      <w:r>
        <w:rPr>
          <w:b/>
          <w:sz w:val="20"/>
          <w:szCs w:val="20"/>
          <w:lang w:val="kk-KZ"/>
        </w:rPr>
        <w:t xml:space="preserve"> Баешова А.К.</w:t>
      </w:r>
    </w:p>
    <w:p w14:paraId="3DEE970A" w14:textId="77777777" w:rsidR="00E2658A" w:rsidRDefault="00E2658A" w:rsidP="00E2658A">
      <w:pPr>
        <w:jc w:val="center"/>
        <w:rPr>
          <w:b/>
          <w:sz w:val="20"/>
          <w:szCs w:val="20"/>
        </w:rPr>
      </w:pPr>
    </w:p>
    <w:p w14:paraId="05253C1E" w14:textId="77777777" w:rsidR="00E2658A" w:rsidRDefault="00E2658A" w:rsidP="00E2658A">
      <w:pPr>
        <w:jc w:val="center"/>
        <w:rPr>
          <w:b/>
          <w:sz w:val="20"/>
          <w:szCs w:val="20"/>
        </w:rPr>
      </w:pPr>
    </w:p>
    <w:p w14:paraId="00800A71" w14:textId="77777777" w:rsidR="00E2658A" w:rsidRDefault="00E2658A" w:rsidP="00E2658A">
      <w:pPr>
        <w:rPr>
          <w:lang w:val="kk-KZ"/>
        </w:rPr>
      </w:pPr>
      <w:r>
        <w:rPr>
          <w:b/>
          <w:sz w:val="20"/>
          <w:szCs w:val="20"/>
          <w:lang w:val="kk-KZ"/>
        </w:rPr>
        <w:t xml:space="preserve"> </w:t>
      </w:r>
    </w:p>
    <w:p w14:paraId="1FB8576A" w14:textId="0241AB1B" w:rsidR="008E14F5" w:rsidRPr="00E2658A" w:rsidRDefault="00E2658A">
      <w:pPr>
        <w:rPr>
          <w:lang w:val="kk-KZ"/>
        </w:rPr>
      </w:pPr>
      <w:r>
        <w:rPr>
          <w:b/>
          <w:kern w:val="2"/>
          <w:sz w:val="20"/>
          <w:szCs w:val="20"/>
          <w:lang w:val="kk-KZ" w:eastAsia="en-US"/>
          <w14:ligatures w14:val="standardContextual"/>
        </w:rPr>
        <w:t xml:space="preserve"> </w:t>
      </w:r>
    </w:p>
    <w:sectPr w:rsidR="008E14F5" w:rsidRPr="00E265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C32166"/>
    <w:multiLevelType w:val="hybridMultilevel"/>
    <w:tmpl w:val="059EBC34"/>
    <w:lvl w:ilvl="0" w:tplc="C4F6C0E0">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4A"/>
    <w:rsid w:val="000160D8"/>
    <w:rsid w:val="00056F33"/>
    <w:rsid w:val="000A0B8D"/>
    <w:rsid w:val="001319EC"/>
    <w:rsid w:val="002351D6"/>
    <w:rsid w:val="0028799F"/>
    <w:rsid w:val="00364EEB"/>
    <w:rsid w:val="00376479"/>
    <w:rsid w:val="0038656C"/>
    <w:rsid w:val="003D0C97"/>
    <w:rsid w:val="00431569"/>
    <w:rsid w:val="00432C94"/>
    <w:rsid w:val="004F4BD3"/>
    <w:rsid w:val="00584422"/>
    <w:rsid w:val="005A55B4"/>
    <w:rsid w:val="005B5000"/>
    <w:rsid w:val="0068401A"/>
    <w:rsid w:val="006F223E"/>
    <w:rsid w:val="006F7A27"/>
    <w:rsid w:val="0072574B"/>
    <w:rsid w:val="00791EF0"/>
    <w:rsid w:val="007E444F"/>
    <w:rsid w:val="008E14F5"/>
    <w:rsid w:val="009106BA"/>
    <w:rsid w:val="00963CB0"/>
    <w:rsid w:val="00970C2B"/>
    <w:rsid w:val="00970CD3"/>
    <w:rsid w:val="0097404E"/>
    <w:rsid w:val="00981E8C"/>
    <w:rsid w:val="009B165C"/>
    <w:rsid w:val="009B7CD8"/>
    <w:rsid w:val="009F57D5"/>
    <w:rsid w:val="00A467EC"/>
    <w:rsid w:val="00A67BB1"/>
    <w:rsid w:val="00A708F2"/>
    <w:rsid w:val="00B077CE"/>
    <w:rsid w:val="00B46472"/>
    <w:rsid w:val="00BA3D9C"/>
    <w:rsid w:val="00BE4A4C"/>
    <w:rsid w:val="00C100B1"/>
    <w:rsid w:val="00C20325"/>
    <w:rsid w:val="00D21EB0"/>
    <w:rsid w:val="00DE5760"/>
    <w:rsid w:val="00E2658A"/>
    <w:rsid w:val="00E424F1"/>
    <w:rsid w:val="00E8045B"/>
    <w:rsid w:val="00EB5EAB"/>
    <w:rsid w:val="00F230F0"/>
    <w:rsid w:val="00FD1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31E7F"/>
  <w15:chartTrackingRefBased/>
  <w15:docId w15:val="{BD3BC46D-EE03-4ADD-AC13-A4BCB42A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C94"/>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F7A27"/>
    <w:rPr>
      <w:color w:val="0000FF"/>
      <w:u w:val="single"/>
    </w:rPr>
  </w:style>
  <w:style w:type="paragraph" w:styleId="a4">
    <w:name w:val="No Spacing"/>
    <w:uiPriority w:val="1"/>
    <w:qFormat/>
    <w:rsid w:val="006F7A27"/>
    <w:pPr>
      <w:spacing w:after="0" w:line="240" w:lineRule="auto"/>
    </w:pPr>
    <w:rPr>
      <w:rFonts w:ascii="Calibri" w:eastAsia="Calibri" w:hAnsi="Calibri" w:cs="Times New Roman"/>
      <w:kern w:val="0"/>
      <w14:ligatures w14:val="none"/>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6F7A27"/>
    <w:rPr>
      <w:rFonts w:ascii="Calibri" w:eastAsia="Calibri" w:hAnsi="Calibri" w:cs="Calibri"/>
    </w:rPr>
  </w:style>
  <w:style w:type="paragraph" w:styleId="a6">
    <w:name w:val="List Paragraph"/>
    <w:aliases w:val="без абзаца,маркированный,ПАРАГРАФ,List Paragraph"/>
    <w:basedOn w:val="a"/>
    <w:link w:val="a5"/>
    <w:uiPriority w:val="34"/>
    <w:qFormat/>
    <w:rsid w:val="006F7A27"/>
    <w:pPr>
      <w:spacing w:after="200" w:line="276" w:lineRule="auto"/>
      <w:ind w:left="720"/>
      <w:contextualSpacing/>
    </w:pPr>
    <w:rPr>
      <w:rFonts w:ascii="Calibri" w:eastAsia="Calibri" w:hAnsi="Calibri" w:cs="Calibri"/>
      <w:kern w:val="2"/>
      <w:sz w:val="22"/>
      <w:szCs w:val="22"/>
      <w:lang w:eastAsia="en-US"/>
      <w14:ligatures w14:val="standardContextual"/>
    </w:rPr>
  </w:style>
  <w:style w:type="paragraph" w:customStyle="1" w:styleId="1">
    <w:name w:val="Обычный1"/>
    <w:uiPriority w:val="99"/>
    <w:semiHidden/>
    <w:rsid w:val="006F7A27"/>
    <w:pPr>
      <w:suppressAutoHyphens/>
      <w:spacing w:after="0" w:line="240" w:lineRule="auto"/>
    </w:pPr>
    <w:rPr>
      <w:rFonts w:ascii="Times New Roman" w:eastAsia="Arial" w:hAnsi="Times New Roman" w:cs="Times New Roman"/>
      <w:kern w:val="0"/>
      <w:sz w:val="20"/>
      <w:szCs w:val="20"/>
      <w:lang w:eastAsia="ar-SA"/>
      <w14:ligatures w14:val="none"/>
    </w:rPr>
  </w:style>
  <w:style w:type="character" w:customStyle="1" w:styleId="shorttext">
    <w:name w:val="short_text"/>
    <w:rsid w:val="006F7A27"/>
    <w:rPr>
      <w:rFonts w:ascii="Times New Roman" w:hAnsi="Times New Roman" w:cs="Times New Roman" w:hint="default"/>
    </w:rPr>
  </w:style>
  <w:style w:type="table" w:styleId="a7">
    <w:name w:val="Table Grid"/>
    <w:basedOn w:val="a1"/>
    <w:uiPriority w:val="39"/>
    <w:rsid w:val="006F7A27"/>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sid w:val="005B5000"/>
    <w:rPr>
      <w:color w:val="954F72" w:themeColor="followedHyperlink"/>
      <w:u w:val="single"/>
    </w:rPr>
  </w:style>
  <w:style w:type="paragraph" w:customStyle="1" w:styleId="msonormal0">
    <w:name w:val="msonormal"/>
    <w:basedOn w:val="a"/>
    <w:rsid w:val="005B5000"/>
    <w:pPr>
      <w:spacing w:before="100" w:beforeAutospacing="1" w:after="100" w:afterAutospacing="1"/>
    </w:pPr>
  </w:style>
  <w:style w:type="character" w:customStyle="1" w:styleId="normaltextrun">
    <w:name w:val="normaltextrun"/>
    <w:basedOn w:val="a0"/>
    <w:rsid w:val="005B5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49943">
      <w:bodyDiv w:val="1"/>
      <w:marLeft w:val="0"/>
      <w:marRight w:val="0"/>
      <w:marTop w:val="0"/>
      <w:marBottom w:val="0"/>
      <w:divBdr>
        <w:top w:val="none" w:sz="0" w:space="0" w:color="auto"/>
        <w:left w:val="none" w:sz="0" w:space="0" w:color="auto"/>
        <w:bottom w:val="none" w:sz="0" w:space="0" w:color="auto"/>
        <w:right w:val="none" w:sz="0" w:space="0" w:color="auto"/>
      </w:divBdr>
    </w:div>
    <w:div w:id="293098783">
      <w:bodyDiv w:val="1"/>
      <w:marLeft w:val="0"/>
      <w:marRight w:val="0"/>
      <w:marTop w:val="0"/>
      <w:marBottom w:val="0"/>
      <w:divBdr>
        <w:top w:val="none" w:sz="0" w:space="0" w:color="auto"/>
        <w:left w:val="none" w:sz="0" w:space="0" w:color="auto"/>
        <w:bottom w:val="none" w:sz="0" w:space="0" w:color="auto"/>
        <w:right w:val="none" w:sz="0" w:space="0" w:color="auto"/>
      </w:divBdr>
    </w:div>
    <w:div w:id="308482740">
      <w:bodyDiv w:val="1"/>
      <w:marLeft w:val="0"/>
      <w:marRight w:val="0"/>
      <w:marTop w:val="0"/>
      <w:marBottom w:val="0"/>
      <w:divBdr>
        <w:top w:val="none" w:sz="0" w:space="0" w:color="auto"/>
        <w:left w:val="none" w:sz="0" w:space="0" w:color="auto"/>
        <w:bottom w:val="none" w:sz="0" w:space="0" w:color="auto"/>
        <w:right w:val="none" w:sz="0" w:space="0" w:color="auto"/>
      </w:divBdr>
    </w:div>
    <w:div w:id="482507778">
      <w:bodyDiv w:val="1"/>
      <w:marLeft w:val="0"/>
      <w:marRight w:val="0"/>
      <w:marTop w:val="0"/>
      <w:marBottom w:val="0"/>
      <w:divBdr>
        <w:top w:val="none" w:sz="0" w:space="0" w:color="auto"/>
        <w:left w:val="none" w:sz="0" w:space="0" w:color="auto"/>
        <w:bottom w:val="none" w:sz="0" w:space="0" w:color="auto"/>
        <w:right w:val="none" w:sz="0" w:space="0" w:color="auto"/>
      </w:divBdr>
    </w:div>
    <w:div w:id="126137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lleng.org/d/chem/chem33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emistry-chemists.com/Uchebniki/Chemistry-books-Neorganika.html" TargetMode="External"/><Relationship Id="rId5" Type="http://schemas.openxmlformats.org/officeDocument/2006/relationships/hyperlink" Target="http://elibrary.kaznu.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1</Pages>
  <Words>2713</Words>
  <Characters>15469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Баешова</dc:creator>
  <cp:keywords/>
  <dc:description/>
  <cp:lastModifiedBy>Ажар Баешова</cp:lastModifiedBy>
  <cp:revision>42</cp:revision>
  <dcterms:created xsi:type="dcterms:W3CDTF">2023-12-23T13:50:00Z</dcterms:created>
  <dcterms:modified xsi:type="dcterms:W3CDTF">2024-01-15T04:02:00Z</dcterms:modified>
</cp:coreProperties>
</file>